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66A" w:rsidRPr="009B067A" w:rsidRDefault="007A2148" w:rsidP="00C2766A">
      <w:pPr>
        <w:rPr>
          <w:sz w:val="24"/>
          <w:szCs w:val="24"/>
        </w:rPr>
      </w:pPr>
      <w:r w:rsidRPr="009B067A">
        <w:rPr>
          <w:noProof/>
          <w:sz w:val="24"/>
          <w:szCs w:val="24"/>
        </w:rPr>
        <mc:AlternateContent>
          <mc:Choice Requires="wps">
            <w:drawing>
              <wp:anchor distT="45720" distB="45720" distL="114300" distR="114300" simplePos="0" relativeHeight="251657214" behindDoc="0" locked="0" layoutInCell="1" allowOverlap="1" wp14:anchorId="3A5CB57B" wp14:editId="11AB028F">
                <wp:simplePos x="0" y="0"/>
                <wp:positionH relativeFrom="column">
                  <wp:posOffset>-147320</wp:posOffset>
                </wp:positionH>
                <wp:positionV relativeFrom="paragraph">
                  <wp:posOffset>989965</wp:posOffset>
                </wp:positionV>
                <wp:extent cx="6203950" cy="1404620"/>
                <wp:effectExtent l="0" t="0" r="635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404620"/>
                        </a:xfrm>
                        <a:prstGeom prst="rect">
                          <a:avLst/>
                        </a:prstGeom>
                        <a:solidFill>
                          <a:srgbClr val="FFFFFF"/>
                        </a:solidFill>
                        <a:ln w="9525">
                          <a:noFill/>
                          <a:miter lim="800000"/>
                          <a:headEnd/>
                          <a:tailEnd/>
                        </a:ln>
                      </wps:spPr>
                      <wps:txbx>
                        <w:txbxContent>
                          <w:p w:rsidR="00AD21A9" w:rsidRPr="00C90A7E" w:rsidRDefault="00AD21A9" w:rsidP="00C2766A">
                            <w:pPr>
                              <w:jc w:val="center"/>
                              <w:rPr>
                                <w:rFonts w:ascii="Algerian" w:hAnsi="Algerian"/>
                                <w:sz w:val="72"/>
                                <w:szCs w:val="72"/>
                                <w:vertAlign w:val="superscript"/>
                              </w:rPr>
                            </w:pPr>
                            <w:r w:rsidRPr="00571D3A">
                              <w:rPr>
                                <w:rFonts w:ascii="Algerian" w:hAnsi="Algerian"/>
                                <w:sz w:val="72"/>
                                <w:szCs w:val="72"/>
                              </w:rPr>
                              <w:t xml:space="preserve">The </w:t>
                            </w:r>
                            <w:r>
                              <w:rPr>
                                <w:rFonts w:ascii="Algerian" w:hAnsi="Algerian"/>
                                <w:sz w:val="72"/>
                                <w:szCs w:val="72"/>
                              </w:rPr>
                              <w:br/>
                            </w:r>
                            <w:r w:rsidRPr="00571D3A">
                              <w:rPr>
                                <w:rFonts w:ascii="Algerian" w:hAnsi="Algerian"/>
                                <w:b/>
                                <w:i/>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Really</w:t>
                            </w:r>
                            <w:r>
                              <w:rPr>
                                <w:rFonts w:ascii="Algerian" w:hAnsi="Algerian"/>
                                <w:b/>
                                <w:i/>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71D3A">
                              <w:rPr>
                                <w:rFonts w:ascii="Algerian" w:hAnsi="Algerian"/>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Simple</w:t>
                            </w:r>
                            <w:r w:rsidRPr="00571D3A">
                              <w:rPr>
                                <w:rFonts w:ascii="Algerian" w:hAnsi="Algerian"/>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Algerian" w:hAnsi="Algerian"/>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571D3A">
                              <w:rPr>
                                <w:rFonts w:ascii="Algerian" w:hAnsi="Algerian"/>
                                <w:sz w:val="72"/>
                                <w:szCs w:val="72"/>
                              </w:rPr>
                              <w:t xml:space="preserve">Guide to </w:t>
                            </w:r>
                            <w:r>
                              <w:rPr>
                                <w:rFonts w:ascii="Algerian" w:hAnsi="Algerian"/>
                                <w:sz w:val="72"/>
                                <w:szCs w:val="72"/>
                              </w:rPr>
                              <w:br/>
                            </w:r>
                            <w:r>
                              <w:rPr>
                                <w:rFonts w:ascii="AR BLANCA" w:hAnsi="AR BLANCA"/>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Organizing Communities</w:t>
                            </w:r>
                            <w:r w:rsidRPr="00C90A7E">
                              <w:rPr>
                                <w:rFonts w:ascii="AR BLANCA" w:hAnsi="AR BLANCA"/>
                                <w:color w:val="000000" w:themeColor="tex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A5CB57B" id="_x0000_t202" coordsize="21600,21600" o:spt="202" path="m,l,21600r21600,l21600,xe">
                <v:stroke joinstyle="miter"/>
                <v:path gradientshapeok="t" o:connecttype="rect"/>
              </v:shapetype>
              <v:shape id="Text Box 2" o:spid="_x0000_s1026" type="#_x0000_t202" style="position:absolute;margin-left:-11.6pt;margin-top:77.95pt;width:488.5pt;height:110.6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r/IQIAAB4EAAAOAAAAZHJzL2Uyb0RvYy54bWysU9tuGyEQfa/Uf0C813upncQrr6PUqatK&#10;6UVK+gEsy3pRgaGAvet+fQfWcdz2rSoPaGBmDmfODKvbUStyEM5LMDUtZjklwnBopdnV9NvT9s0N&#10;JT4w0zIFRtT0KDy9Xb9+tRpsJUroQbXCEQQxvhpsTfsQbJVlnvdCMz8DKww6O3CaBTy6XdY6NiC6&#10;VlmZ51fZAK61DrjwHm/vJyddJ/yuEzx86TovAlE1RW4h7S7tTdyz9YpVO8dsL/mJBvsHFppJg4+e&#10;oe5ZYGTv5F9QWnIHHrow46Az6DrJRaoBqynyP6p57JkVqRYUx9uzTP7/wfLPh6+OyLamZXFNiWEa&#10;m/QkxkDewUjKqM9gfYVhjxYDw4jX2OdUq7cPwL97YmDTM7MTd87B0AvWIr8iZmYXqROOjyDN8Ala&#10;fIbtAySgsXM6iodyEETHPh3PvYlUOF5elfnb5QJdHH3FPJ/jRXqDVc/p1vnwQYAm0aipw+YneHZ4&#10;8CHSYdVzSHzNg5LtViqVDm7XbJQjB4aDsk3rhP5bmDJkqOlyUS4SsoGYn2ZIy4CDrKSu6U0eV0xn&#10;VZTjvWmTHZhUk41MlDnpEyWZxAljM2JgFK2B9ohKOZgGFj8YGj24n5QMOKw19T/2zAlK1EeDai+L&#10;+TxOdzrMF9coDXGXnubSwwxHqJoGSiZzE9KPSDrYO+zKVia9XpicuOIQJhlPHyZO+eU5Rb186/Uv&#10;AAAA//8DAFBLAwQUAAYACAAAACEAjRtEBOAAAAALAQAADwAAAGRycy9kb3ducmV2LnhtbEyPS0/D&#10;MBCE70j8B2uRuLXOQ+kjxKkQEhfUAy0cOG4TNw6J1yF22vDvWU5wHM1o5ptiN9teXPToW0cK4mUE&#10;QlPl6pYaBe9vz4sNCB+QauwdaQXf2sOuvL0pMK/dlQ76cgyN4BLyOSowIQy5lL4y2qJfukETe2c3&#10;Wgwsx0bWI1653PYyiaKVtNgSLxgc9JPRVXecLI/sfTUd3NdnvO/kh+lWmL2aF6Xu7+bHBxBBz+Ev&#10;DL/4jA4lM53cRLUXvYJFkiYcZSPLtiA4sc1SPnNSkK7XMciykP8/lD8AAAD//wMAUEsBAi0AFAAG&#10;AAgAAAAhALaDOJL+AAAA4QEAABMAAAAAAAAAAAAAAAAAAAAAAFtDb250ZW50X1R5cGVzXS54bWxQ&#10;SwECLQAUAAYACAAAACEAOP0h/9YAAACUAQAACwAAAAAAAAAAAAAAAAAvAQAAX3JlbHMvLnJlbHNQ&#10;SwECLQAUAAYACAAAACEApUQq/yECAAAeBAAADgAAAAAAAAAAAAAAAAAuAgAAZHJzL2Uyb0RvYy54&#10;bWxQSwECLQAUAAYACAAAACEAjRtEBOAAAAALAQAADwAAAAAAAAAAAAAAAAB7BAAAZHJzL2Rvd25y&#10;ZXYueG1sUEsFBgAAAAAEAAQA8wAAAIgFAAAAAA==&#10;" stroked="f">
                <v:textbox style="mso-fit-shape-to-text:t">
                  <w:txbxContent>
                    <w:p w:rsidR="00AD21A9" w:rsidRPr="00C90A7E" w:rsidRDefault="00AD21A9" w:rsidP="00C2766A">
                      <w:pPr>
                        <w:jc w:val="center"/>
                        <w:rPr>
                          <w:rFonts w:ascii="Algerian" w:hAnsi="Algerian"/>
                          <w:sz w:val="72"/>
                          <w:szCs w:val="72"/>
                          <w:vertAlign w:val="superscript"/>
                        </w:rPr>
                      </w:pPr>
                      <w:r w:rsidRPr="00571D3A">
                        <w:rPr>
                          <w:rFonts w:ascii="Algerian" w:hAnsi="Algerian"/>
                          <w:sz w:val="72"/>
                          <w:szCs w:val="72"/>
                        </w:rPr>
                        <w:t xml:space="preserve">The </w:t>
                      </w:r>
                      <w:r>
                        <w:rPr>
                          <w:rFonts w:ascii="Algerian" w:hAnsi="Algerian"/>
                          <w:sz w:val="72"/>
                          <w:szCs w:val="72"/>
                        </w:rPr>
                        <w:br/>
                      </w:r>
                      <w:r w:rsidRPr="00571D3A">
                        <w:rPr>
                          <w:rFonts w:ascii="Algerian" w:hAnsi="Algerian"/>
                          <w:b/>
                          <w:i/>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Really</w:t>
                      </w:r>
                      <w:r>
                        <w:rPr>
                          <w:rFonts w:ascii="Algerian" w:hAnsi="Algerian"/>
                          <w:b/>
                          <w:i/>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71D3A">
                        <w:rPr>
                          <w:rFonts w:ascii="Algerian" w:hAnsi="Algerian"/>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Simple</w:t>
                      </w:r>
                      <w:r w:rsidRPr="00571D3A">
                        <w:rPr>
                          <w:rFonts w:ascii="Algerian" w:hAnsi="Algerian"/>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Algerian" w:hAnsi="Algerian"/>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571D3A">
                        <w:rPr>
                          <w:rFonts w:ascii="Algerian" w:hAnsi="Algerian"/>
                          <w:sz w:val="72"/>
                          <w:szCs w:val="72"/>
                        </w:rPr>
                        <w:t xml:space="preserve">Guide to </w:t>
                      </w:r>
                      <w:r>
                        <w:rPr>
                          <w:rFonts w:ascii="Algerian" w:hAnsi="Algerian"/>
                          <w:sz w:val="72"/>
                          <w:szCs w:val="72"/>
                        </w:rPr>
                        <w:br/>
                      </w:r>
                      <w:r>
                        <w:rPr>
                          <w:rFonts w:ascii="AR BLANCA" w:hAnsi="AR BLANCA"/>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Organizing Communities</w:t>
                      </w:r>
                      <w:r w:rsidRPr="00C90A7E">
                        <w:rPr>
                          <w:rFonts w:ascii="AR BLANCA" w:hAnsi="AR BLANCA"/>
                          <w:color w:val="000000" w:themeColor="text1"/>
                          <w:sz w:val="72"/>
                          <w:szCs w:val="7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square"/>
              </v:shape>
            </w:pict>
          </mc:Fallback>
        </mc:AlternateContent>
      </w:r>
    </w:p>
    <w:p w:rsidR="00C2766A" w:rsidRPr="009B067A" w:rsidRDefault="00C2766A">
      <w:pPr>
        <w:rPr>
          <w:sz w:val="24"/>
          <w:szCs w:val="24"/>
        </w:rPr>
      </w:pPr>
    </w:p>
    <w:p w:rsidR="00ED7BC6" w:rsidRDefault="00413849" w:rsidP="002525CD">
      <w:pPr>
        <w:tabs>
          <w:tab w:val="left" w:pos="990"/>
        </w:tabs>
        <w:rPr>
          <w:sz w:val="24"/>
          <w:szCs w:val="24"/>
        </w:rPr>
        <w:sectPr w:rsidR="00ED7BC6">
          <w:headerReference w:type="default" r:id="rId8"/>
          <w:footerReference w:type="default" r:id="rId9"/>
          <w:pgSz w:w="12240" w:h="15840"/>
          <w:pgMar w:top="1440" w:right="1440" w:bottom="1440" w:left="1440" w:header="708" w:footer="708" w:gutter="0"/>
          <w:cols w:space="708"/>
          <w:docGrid w:linePitch="360"/>
        </w:sectPr>
      </w:pPr>
      <w:r w:rsidRPr="009B067A">
        <w:rPr>
          <w:noProof/>
          <w:sz w:val="24"/>
          <w:szCs w:val="24"/>
        </w:rPr>
        <mc:AlternateContent>
          <mc:Choice Requires="wps">
            <w:drawing>
              <wp:anchor distT="45720" distB="45720" distL="114300" distR="114300" simplePos="0" relativeHeight="251661312" behindDoc="0" locked="0" layoutInCell="1" allowOverlap="1" wp14:anchorId="03A03C97" wp14:editId="3541214E">
                <wp:simplePos x="0" y="0"/>
                <wp:positionH relativeFrom="column">
                  <wp:posOffset>-190500</wp:posOffset>
                </wp:positionH>
                <wp:positionV relativeFrom="paragraph">
                  <wp:posOffset>6913880</wp:posOffset>
                </wp:positionV>
                <wp:extent cx="61341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rgbClr val="FFFFFF"/>
                        </a:solidFill>
                        <a:ln w="9525">
                          <a:noFill/>
                          <a:miter lim="800000"/>
                          <a:headEnd/>
                          <a:tailEnd/>
                        </a:ln>
                      </wps:spPr>
                      <wps:txbx>
                        <w:txbxContent>
                          <w:p w:rsidR="00AD21A9" w:rsidRPr="00C2766A" w:rsidRDefault="00AD21A9" w:rsidP="00C2766A">
                            <w:pPr>
                              <w:rPr>
                                <w:sz w:val="28"/>
                                <w:szCs w:val="28"/>
                              </w:rPr>
                            </w:pPr>
                            <w:r w:rsidRPr="00C2766A">
                              <w:rPr>
                                <w:rFonts w:ascii="AR BLANCA" w:hAnsi="AR BLANCA"/>
                                <w:color w:val="000000" w:themeColor="tex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2766A">
                              <w:rPr>
                                <w:rFonts w:ascii="AR BLANCA" w:hAnsi="AR BLANCA"/>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Some assembly required</w:t>
                            </w:r>
                            <w:r w:rsidRPr="00C2766A">
                              <w:rPr>
                                <w:rFonts w:ascii="AR BLANCA" w:hAnsi="AR BLANCA"/>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C2766A">
                              <w:rPr>
                                <w:rFonts w:ascii="AR BLANCA" w:hAnsi="AR BLANCA"/>
                                <w:color w:val="000000" w:themeColor="tex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2766A">
                              <w:rPr>
                                <w:rFonts w:ascii="AR BLANCA" w:hAnsi="AR BLANCA"/>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Batteries not included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03C97" id="_x0000_s1027" type="#_x0000_t202" style="position:absolute;margin-left:-15pt;margin-top:544.4pt;width:48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RPIQIAACMEAAAOAAAAZHJzL2Uyb0RvYy54bWysU11v2yAUfZ+0/4B4X2xnTtZacaouXaZJ&#10;3YfU7gdgjGM04DIgsbNf3wtO06h7m8YDAu7lcO65h9XNqBU5COclmJoWs5wSYTi00uxq+vNx++6K&#10;Eh+YaZkCI2p6FJ7erN++WQ22EnPoQbXCEQQxvhpsTfsQbJVlnvdCMz8DKwwGO3CaBdy6XdY6NiC6&#10;Vtk8z5fZAK61DrjwHk/vpiBdJ/yuEzx87zovAlE1RW4hzS7NTZyz9YpVO8dsL/mJBvsHFppJg4+e&#10;oe5YYGTv5F9QWnIHHrow46Az6DrJRaoBqynyV9U89MyKVAuK4+1ZJv//YPm3ww9HZFvTJSWGaWzR&#10;oxgD+QgjmUd1BusrTHqwmBZGPMYup0q9vQf+yxMDm56Znbh1DoZesBbZFfFmdnF1wvERpBm+QovP&#10;sH2ABDR2TkfpUAyC6Nil47kzkQrHw2XxvixyDHGMFWVeLuepdxmrnq9b58NnAZrERU0dtj7Bs8O9&#10;D5EOq55T4mselGy3Uqm0cbtmoxw5MLTJNo1Uwas0ZchQ0+vFfJGQDcT7yUFaBrSxkrqmV3kck7Gi&#10;HJ9Mm1ICk2paIxNlTvpESSZxwtiMqRFJvKhdA+0RBXMwuRZ/GS56cH8oGdCxNfW/98wJStQXg6Jf&#10;F2UZLZ425eIDKkTcZaS5jDDDEaqmgZJpuQnpWyQ57C02ZyuTbC9MTpTRiUnN06+JVr/cp6yXv71+&#10;AgAA//8DAFBLAwQUAAYACAAAACEARip9QN8AAAANAQAADwAAAGRycy9kb3ducmV2LnhtbEyPwU7D&#10;MBBE70j8g7VI3Fq7RFQhjVNVVFw4INEiwdGNnThqvLZsNw1/z3KC486MZt/U29mNbDIxDR4lrJYC&#10;mMHW6wF7CR/Hl0UJLGWFWo0ejYRvk2Db3N7UqtL+iu9mOuSeUQmmSkmwOYeK89Ra41Ra+mCQvM5H&#10;pzKdsec6qiuVu5E/CLHmTg1IH6wK5tma9ny4OAmfzg56H9++Oj1O+9du9xjmGKS8v5t3G2DZzPkv&#10;DL/4hA4NMZ38BXVio4RFIWhLJkOUJY2gyFOxJulEUrEikzc1/7+i+QEAAP//AwBQSwECLQAUAAYA&#10;CAAAACEAtoM4kv4AAADhAQAAEwAAAAAAAAAAAAAAAAAAAAAAW0NvbnRlbnRfVHlwZXNdLnhtbFBL&#10;AQItABQABgAIAAAAIQA4/SH/1gAAAJQBAAALAAAAAAAAAAAAAAAAAC8BAABfcmVscy8ucmVsc1BL&#10;AQItABQABgAIAAAAIQBXaXRPIQIAACMEAAAOAAAAAAAAAAAAAAAAAC4CAABkcnMvZTJvRG9jLnht&#10;bFBLAQItABQABgAIAAAAIQBGKn1A3wAAAA0BAAAPAAAAAAAAAAAAAAAAAHsEAABkcnMvZG93bnJl&#10;di54bWxQSwUGAAAAAAQABADzAAAAhwUAAAAA&#10;" stroked="f">
                <v:textbox style="mso-fit-shape-to-text:t">
                  <w:txbxContent>
                    <w:p w:rsidR="00AD21A9" w:rsidRPr="00C2766A" w:rsidRDefault="00AD21A9" w:rsidP="00C2766A">
                      <w:pPr>
                        <w:rPr>
                          <w:sz w:val="28"/>
                          <w:szCs w:val="28"/>
                        </w:rPr>
                      </w:pPr>
                      <w:r w:rsidRPr="00C2766A">
                        <w:rPr>
                          <w:rFonts w:ascii="AR BLANCA" w:hAnsi="AR BLANCA"/>
                          <w:color w:val="000000" w:themeColor="tex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2766A">
                        <w:rPr>
                          <w:rFonts w:ascii="AR BLANCA" w:hAnsi="AR BLANCA"/>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Some assembly required</w:t>
                      </w:r>
                      <w:r w:rsidRPr="00C2766A">
                        <w:rPr>
                          <w:rFonts w:ascii="AR BLANCA" w:hAnsi="AR BLANCA"/>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C2766A">
                        <w:rPr>
                          <w:rFonts w:ascii="AR BLANCA" w:hAnsi="AR BLANCA"/>
                          <w:color w:val="000000" w:themeColor="tex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2766A">
                        <w:rPr>
                          <w:rFonts w:ascii="AR BLANCA" w:hAnsi="AR BLANCA"/>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Batteries not included</w:t>
                      </w:r>
                    </w:p>
                  </w:txbxContent>
                </v:textbox>
                <w10:wrap type="square"/>
              </v:shape>
            </w:pict>
          </mc:Fallback>
        </mc:AlternateContent>
      </w:r>
      <w:r w:rsidR="00B200D5">
        <w:rPr>
          <w:noProof/>
          <w:sz w:val="24"/>
          <w:szCs w:val="24"/>
        </w:rPr>
        <w:drawing>
          <wp:anchor distT="0" distB="0" distL="114300" distR="114300" simplePos="0" relativeHeight="251684864" behindDoc="0" locked="0" layoutInCell="1" allowOverlap="1">
            <wp:simplePos x="0" y="0"/>
            <wp:positionH relativeFrom="column">
              <wp:posOffset>-249382</wp:posOffset>
            </wp:positionH>
            <wp:positionV relativeFrom="paragraph">
              <wp:posOffset>3489325</wp:posOffset>
            </wp:positionV>
            <wp:extent cx="6498590" cy="445135"/>
            <wp:effectExtent l="0" t="0" r="0" b="0"/>
            <wp:wrapThrough wrapText="bothSides">
              <wp:wrapPolygon edited="0">
                <wp:start x="1203" y="0"/>
                <wp:lineTo x="760" y="6471"/>
                <wp:lineTo x="697" y="14790"/>
                <wp:lineTo x="0" y="15715"/>
                <wp:lineTo x="0" y="20337"/>
                <wp:lineTo x="21528" y="20337"/>
                <wp:lineTo x="21528" y="16639"/>
                <wp:lineTo x="21465" y="7395"/>
                <wp:lineTo x="20072" y="5546"/>
                <wp:lineTo x="12980" y="0"/>
                <wp:lineTo x="1203"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8590" cy="445135"/>
                    </a:xfrm>
                    <a:prstGeom prst="rect">
                      <a:avLst/>
                    </a:prstGeom>
                    <a:noFill/>
                  </pic:spPr>
                </pic:pic>
              </a:graphicData>
            </a:graphic>
          </wp:anchor>
        </w:drawing>
      </w:r>
      <w:r w:rsidR="00C2766A" w:rsidRPr="009B067A">
        <w:rPr>
          <w:sz w:val="24"/>
          <w:szCs w:val="24"/>
        </w:rPr>
        <w:br w:type="page"/>
      </w:r>
    </w:p>
    <w:p w:rsidR="00B03E14" w:rsidRPr="00E54150" w:rsidRDefault="00B03E14" w:rsidP="00EB634C">
      <w:pPr>
        <w:pStyle w:val="IntenseQuote"/>
        <w:tabs>
          <w:tab w:val="left" w:pos="8460"/>
        </w:tabs>
        <w:ind w:left="720"/>
        <w:rPr>
          <w:sz w:val="36"/>
          <w:szCs w:val="36"/>
        </w:rPr>
      </w:pPr>
      <w:r w:rsidRPr="00E54150">
        <w:rPr>
          <w:sz w:val="36"/>
          <w:szCs w:val="36"/>
        </w:rPr>
        <w:lastRenderedPageBreak/>
        <w:t xml:space="preserve">The Really Simple Guide to </w:t>
      </w:r>
      <w:r w:rsidR="00EB634C">
        <w:rPr>
          <w:sz w:val="36"/>
          <w:szCs w:val="36"/>
        </w:rPr>
        <w:t xml:space="preserve">Organizing </w:t>
      </w:r>
      <w:r w:rsidRPr="00E54150">
        <w:rPr>
          <w:sz w:val="36"/>
          <w:szCs w:val="36"/>
        </w:rPr>
        <w:t>Communit</w:t>
      </w:r>
      <w:r w:rsidR="00EB634C">
        <w:rPr>
          <w:sz w:val="36"/>
          <w:szCs w:val="36"/>
        </w:rPr>
        <w:t>ies</w:t>
      </w:r>
      <w:r w:rsidRPr="00E54150">
        <w:rPr>
          <w:sz w:val="36"/>
          <w:szCs w:val="36"/>
          <w:vertAlign w:val="superscript"/>
        </w:rPr>
        <w:t>*±</w:t>
      </w:r>
    </w:p>
    <w:p w:rsidR="00857293" w:rsidRDefault="00B92D1A" w:rsidP="001813D1">
      <w:pPr>
        <w:ind w:left="810" w:right="630"/>
      </w:pPr>
      <w:r w:rsidRPr="001821AC">
        <w:t xml:space="preserve">This is a really simple guide to </w:t>
      </w:r>
      <w:r w:rsidR="00EB634C">
        <w:t xml:space="preserve">organizing </w:t>
      </w:r>
      <w:r w:rsidRPr="001821AC">
        <w:t>communit</w:t>
      </w:r>
      <w:r w:rsidR="00EB634C">
        <w:t>ies</w:t>
      </w:r>
      <w:r w:rsidR="00B03E14" w:rsidRPr="001821AC">
        <w:t xml:space="preserve">. </w:t>
      </w:r>
      <w:r w:rsidR="00857293">
        <w:t xml:space="preserve">We will start with the basic process, and then look at applications (or lenses) that will allow you to adapt the process to your needs. </w:t>
      </w:r>
    </w:p>
    <w:p w:rsidR="00B92D1A" w:rsidRPr="001821AC" w:rsidRDefault="00857293" w:rsidP="001813D1">
      <w:pPr>
        <w:ind w:left="810" w:right="630"/>
      </w:pPr>
      <w:r>
        <w:t xml:space="preserve">The basic process </w:t>
      </w:r>
      <w:r w:rsidR="00B92D1A" w:rsidRPr="001821AC">
        <w:t>can be</w:t>
      </w:r>
      <w:r>
        <w:t xml:space="preserve"> used for any type of community </w:t>
      </w:r>
      <w:r w:rsidR="00B92D1A" w:rsidRPr="001821AC">
        <w:t>to describe:</w:t>
      </w:r>
    </w:p>
    <w:p w:rsidR="00B92D1A" w:rsidRPr="001821AC" w:rsidRDefault="00B92D1A" w:rsidP="001813D1">
      <w:pPr>
        <w:pStyle w:val="ListParagraph"/>
        <w:numPr>
          <w:ilvl w:val="0"/>
          <w:numId w:val="7"/>
        </w:numPr>
        <w:ind w:left="3330"/>
      </w:pPr>
      <w:r w:rsidRPr="001821AC">
        <w:t>Who we are</w:t>
      </w:r>
    </w:p>
    <w:p w:rsidR="00B92D1A" w:rsidRPr="001821AC" w:rsidRDefault="00B92D1A" w:rsidP="001813D1">
      <w:pPr>
        <w:pStyle w:val="ListParagraph"/>
        <w:numPr>
          <w:ilvl w:val="0"/>
          <w:numId w:val="7"/>
        </w:numPr>
        <w:ind w:left="3330"/>
      </w:pPr>
      <w:r w:rsidRPr="001821AC">
        <w:t>What we are doing</w:t>
      </w:r>
    </w:p>
    <w:p w:rsidR="00B92D1A" w:rsidRPr="001821AC" w:rsidRDefault="00B92D1A" w:rsidP="001813D1">
      <w:pPr>
        <w:pStyle w:val="ListParagraph"/>
        <w:numPr>
          <w:ilvl w:val="0"/>
          <w:numId w:val="7"/>
        </w:numPr>
        <w:ind w:left="3330"/>
      </w:pPr>
      <w:r w:rsidRPr="001821AC">
        <w:t>What we want to do</w:t>
      </w:r>
    </w:p>
    <w:p w:rsidR="00B92D1A" w:rsidRPr="001821AC" w:rsidRDefault="00B92D1A" w:rsidP="001813D1">
      <w:pPr>
        <w:pStyle w:val="ListParagraph"/>
        <w:numPr>
          <w:ilvl w:val="0"/>
          <w:numId w:val="7"/>
        </w:numPr>
        <w:ind w:left="3330"/>
      </w:pPr>
      <w:r w:rsidRPr="001821AC">
        <w:t>What help we need</w:t>
      </w:r>
    </w:p>
    <w:p w:rsidR="00B92D1A" w:rsidRPr="001821AC" w:rsidRDefault="00B92D1A" w:rsidP="00B92D1A">
      <w:r w:rsidRPr="001821AC">
        <w:t>These are the five steps:</w:t>
      </w:r>
    </w:p>
    <w:p w:rsidR="001C1561" w:rsidRPr="009B067A" w:rsidRDefault="001C1561" w:rsidP="00B92D1A">
      <w:pPr>
        <w:rPr>
          <w:sz w:val="24"/>
          <w:szCs w:val="24"/>
        </w:rPr>
      </w:pPr>
      <w:r w:rsidRPr="001C1561">
        <w:rPr>
          <w:noProof/>
          <w:sz w:val="24"/>
          <w:szCs w:val="24"/>
        </w:rPr>
        <mc:AlternateContent>
          <mc:Choice Requires="wpg">
            <w:drawing>
              <wp:anchor distT="0" distB="0" distL="114300" distR="114300" simplePos="0" relativeHeight="251686912" behindDoc="0" locked="0" layoutInCell="1" allowOverlap="1" wp14:anchorId="6CF830D5" wp14:editId="68DA11EA">
                <wp:simplePos x="0" y="0"/>
                <wp:positionH relativeFrom="column">
                  <wp:posOffset>0</wp:posOffset>
                </wp:positionH>
                <wp:positionV relativeFrom="paragraph">
                  <wp:posOffset>54661</wp:posOffset>
                </wp:positionV>
                <wp:extent cx="4504938" cy="1946894"/>
                <wp:effectExtent l="38100" t="57150" r="10160" b="53975"/>
                <wp:wrapTopAndBottom/>
                <wp:docPr id="305" name="Group 3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04938" cy="1946894"/>
                          <a:chOff x="0" y="0"/>
                          <a:chExt cx="4504938" cy="1946894"/>
                        </a:xfrm>
                      </wpg:grpSpPr>
                      <wpg:graphicFrame>
                        <wpg:cNvPr id="306" name="Diagram 306">
                          <a:extLst/>
                        </wpg:cNvPr>
                        <wpg:cNvFrPr/>
                        <wpg:xfrm>
                          <a:off x="0" y="0"/>
                          <a:ext cx="1996147" cy="1946894"/>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s:wsp>
                        <wps:cNvPr id="308" name="TextBox 8">
                          <a:extLst/>
                        </wps:cNvPr>
                        <wps:cNvSpPr txBox="1"/>
                        <wps:spPr>
                          <a:xfrm>
                            <a:off x="2044947" y="43951"/>
                            <a:ext cx="245999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An organization to host the project</w:t>
                              </w:r>
                            </w:p>
                          </w:txbxContent>
                        </wps:txbx>
                        <wps:bodyPr wrap="square" rtlCol="0">
                          <a:spAutoFit/>
                        </wps:bodyPr>
                      </wps:wsp>
                      <wps:wsp>
                        <wps:cNvPr id="309" name="TextBox 9">
                          <a:extLst/>
                        </wps:cNvPr>
                        <wps:cNvSpPr txBox="1"/>
                        <wps:spPr>
                          <a:xfrm>
                            <a:off x="2044948" y="447161"/>
                            <a:ext cx="245999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A contact list of community organizations</w:t>
                              </w:r>
                            </w:p>
                          </w:txbxContent>
                        </wps:txbx>
                        <wps:bodyPr wrap="square" rtlCol="0">
                          <a:spAutoFit/>
                        </wps:bodyPr>
                      </wps:wsp>
                      <wps:wsp>
                        <wps:cNvPr id="310" name="TextBox 10">
                          <a:extLst/>
                        </wps:cNvPr>
                        <wps:cNvSpPr txBox="1"/>
                        <wps:spPr>
                          <a:xfrm>
                            <a:off x="2044948" y="850371"/>
                            <a:ext cx="245999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Research into who’s doing what</w:t>
                              </w:r>
                            </w:p>
                          </w:txbxContent>
                        </wps:txbx>
                        <wps:bodyPr wrap="square" rtlCol="0">
                          <a:spAutoFit/>
                        </wps:bodyPr>
                      </wps:wsp>
                      <wps:wsp>
                        <wps:cNvPr id="311" name="TextBox 11">
                          <a:extLst/>
                        </wps:cNvPr>
                        <wps:cNvSpPr txBox="1"/>
                        <wps:spPr>
                          <a:xfrm>
                            <a:off x="2044947" y="1253580"/>
                            <a:ext cx="245999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Promoting a vision and what we want to do</w:t>
                              </w:r>
                            </w:p>
                          </w:txbxContent>
                        </wps:txbx>
                        <wps:bodyPr wrap="square" rtlCol="0">
                          <a:spAutoFit/>
                        </wps:bodyPr>
                      </wps:wsp>
                      <wps:wsp>
                        <wps:cNvPr id="312" name="TextBox 12">
                          <a:extLst/>
                        </wps:cNvPr>
                        <wps:cNvSpPr txBox="1"/>
                        <wps:spPr>
                          <a:xfrm>
                            <a:off x="2044947" y="1656790"/>
                            <a:ext cx="2459990" cy="259080"/>
                          </a:xfrm>
                          <a:prstGeom prst="rect">
                            <a:avLst/>
                          </a:prstGeom>
                        </wps:spPr>
                        <wps:style>
                          <a:lnRef idx="2">
                            <a:schemeClr val="accent3"/>
                          </a:lnRef>
                          <a:fillRef idx="1">
                            <a:schemeClr val="lt1"/>
                          </a:fillRef>
                          <a:effectRef idx="0">
                            <a:schemeClr val="accent3"/>
                          </a:effectRef>
                          <a:fontRef idx="minor">
                            <a:schemeClr val="dk1"/>
                          </a:fontRef>
                        </wps:style>
                        <wps:txbx>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Initial community activities and projects</w:t>
                              </w:r>
                            </w:p>
                          </w:txbxContent>
                        </wps:txbx>
                        <wps:bodyPr wrap="square" rtlCol="0">
                          <a:spAutoFit/>
                        </wps:bodyPr>
                      </wps:wsp>
                    </wpg:wgp>
                  </a:graphicData>
                </a:graphic>
              </wp:anchor>
            </w:drawing>
          </mc:Choice>
          <mc:Fallback>
            <w:pict>
              <v:group w14:anchorId="6CF830D5" id="Group 31" o:spid="_x0000_s1028" style="position:absolute;margin-left:0;margin-top:4.3pt;width:354.7pt;height:153.3pt;z-index:251686912" coordsize="45049,1946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GDjZC0NAAC2RQAAFgAAAGRy&#10;cy9kaWFncmFtcy9kYXRhMS54bWzUXNtuG8kRfQ+QfyD43lbfL8bKi74mBpxdI/YuEgRBMCZpm1iK&#10;VEj6lsX+e05TJE3KstykJdl6keiR1J6qOXW66lT1/PDj+7NJ7+1ovhjPpqd99oD2e6PpYDYcT1+d&#10;9n95Xojt9xbLbjrsJrPp6LT/YbTo//joz3/6Yfjq7OGwW3Z/mw1Hkx5WmS4e4tpp//Vyef7w5GQx&#10;eD066xYPZuejKX76cjY/65b45/zVyXDevcP6Z5MTTqk+GY67V/PurL9epDtiibNuPO0/Wt3T+fLJ&#10;Yrn52Durd/d4eNr/3QXvhZKFuGgDkcZkYpUIJCdTWPAh0RD+6PeWH85h5XA22Cw3fzZa9iaz57he&#10;13kznz48Gw/ms8Xs5fLBYHZ2Mnv5cjwYrb9182U1Sp3Yk0n3YfZmefL2yXix1H0sEbtlXWGCf/d7&#10;/10cvuJ/34wHvy2WHyajEzFkdY31kiL1e4MjFhzMJrP54qQbDEbTJfsPr6usl1xf6/fOX0+GcyCj&#10;f3Lh1MX50/n6I9zcPXwxG35YXekeThbLZ6u7q9fP65fRdPi0m3d/fzrvTbqKqNGU/PKsLnWy+o2T&#10;iiIss/p+ftVjY57SwIwlxRlHZLKC2BQ9icKwxGjAt/zH3rNa3fDz0/6/no/eL/99/W33Jo+ni9O+&#10;Y1LS+ptX2QB7e93kFaJjcvEr8/p780sm9Ybj+fLDaX+9zPIRe9DzvSejbtj7y3z25rxXLa6W4k/b&#10;rfcyUS2sJoFTS6SVlvjEJHGOJlV00M6rLWjPu/nzeTdd4Cm+n64wn71nyQZKtI/AvM2JWEMd8UHy&#10;KJgD9oH5dbBUoH+bZxykElkITxJulkieJAmROcKMVzwUbTL/GJqL8Yv7aaWJSpkiEvE2UiA5SmKt&#10;icR5CfIRUQbj9x7GReh9eyTziuQ4Ozt7Mx0vP/R+Gi3fzea/HYVnWKlcUohhG4FnLwzw7DMJ1qRE&#10;4QdR0jV4NjxIai0jIXOQgQJk8OeR2FJMkV4lHvSeC78NnqPUQlsELLNFEUk1wi5bRYI2PuTkvYwf&#10;rfwUz/fESqpkDM5ronzURDoRwStgmMi85ZyqomzcexjfC57FPp6fDbrpUWCmLjNnBCcxZwEwuxrQ&#10;UhEfuUu+GIuAvwbMXsdiXAA2QvFEFusJPnAiXAiU+SiF+h7ALJlnQdBAeHaJSNw08abecKLJZemo&#10;jNiA13nTp2C+L1ampJQAqTjJ8CwNM+BlpIhBilyc9ypkswfma5nlFtMKCfBOe36wRL7ee4qk6ijo&#10;Sp+EKRSIE6oQyThQKCPIOHKBrSizosT2oX6aV1CltCilRr2p0EVWbVkuJBnwehLKKLof+td6Cz+8&#10;Ku/6+tzR6FSkQr6jY+JESmw0tlBBKM+JOTzuTOXWyk+he0+szNogCsEeUjBW84pMPHIowp0V1CCt&#10;SOkAHrlF6CpAd4XboyCbo+C2CEGUowaYSwq5LHiXcs+pszI4/vFhfgpZq6RJSiPd0hI5ZnAO5Z9F&#10;6uB9YBYlRg6sPcBvDbI2OBW11Lg5Dh4KGYzkYaXHPWZpQ0yFXwPZe2Jlkl7b7EAY2YJ+tPLEcSTF&#10;PGSFOp0VKXboZw7JYadG6Z3jgl8sZoPHqb2ur3/0U3eG2r5+hcpRL6yq1Thd1rJt8z+MFk9Whfuv&#10;3XxxcQ2V3Zq/uun47Mlb6CXdBNXg21U9WCtYLDX+3+ivUEkmowV+96KcxdXdpdYXUWVdLLsupD9f&#10;+lKdnRbOE+TKtfSlCeBVmqQiVPLSZRdRMKx33mrO1oYqWex7qa2MXv3RhZcm4+lP0E4+9dPaFV+8&#10;e8OYoniORASoLLJo5A0+MmK4o04WnjTFjnpLd4/4h6Lx7PX5zv0/eYGHNoVNUE62D//x8H19+B8v&#10;rNCgUEK/gZgx6Cajf5z2ueVaQQfbXvvnad/URGHr8P0nXSHx4s1kMlrmafdiMhpeAGYlodwMNKTS&#10;jjPBSFTY1KTmDFUldrasGfXehcLYDhneMDQGr8eT4RW+ffHKDwZlNpnM3lXoHOxm5XDX38ylFh4F&#10;fTKiTIBLfcAGIUsmwmvDKLbYVGwrXhsFjYrCi2hbnHcDKKKXcbgSkyqavhhtPCCbYTYT7g3EBR2w&#10;0dkUUHeqgoiDBQVJQFu0tQkVN8kVTBVkMRl1vU4RSWXdnOsu70ouPGsneW6G88F3fxhX7KL6fnBF&#10;NkKjItVEZxQ0UshMHARvCKpVPxQ2c/UxpfjCNnKwc4/lii+5+dtyBZdGylrwCJZQE7uCyt87gVQt&#10;BM1lUCI25y+NYtFNckVCPBWDbCKVWvwpBFrSklDsHQi45KJrjrY2EegmucI4JxXLFpo2SgBpGcRx&#10;oSjxmUmmCxDKmvOKg+/+MK5AP2WbaNwTrkBJxSF2INu00Gcp1D3vHGQQDWleVIlVNm+CBzv3WK74&#10;kpu/LVdEVDM6IgV2QkKEMMjivaSSROMU5GBkHcm17syNWtwNcoVR3DBUzoQ6UZsWHFwRkW067SGK&#10;CWlKaAaEbNLYbpIrSs4oK6HlJYju2PogjVgBATOCrBnHR+abueLguz+MK8S94wqVCyjXS3TQqxyM&#10;lgfytSCJRxVvbLKU2tIM7EOhcSxXfMnN35YrmNUBuogi3CjkFUjcsLcFzChQypTXLIVMW13aKH7e&#10;IFfoYnXhVhLNaxafHIpS8BtJMqfsMBVBE1ThthqkTdS8Sa4QHK1mkRV4Grq4RDGIXY9zQgV4g7og&#10;UZ/c2t0fxhXy3nGFLglNb8h8Fx1RSHw1YTZEsdoUt17q0gzsg6FxLFd8yc13yhVrmXA724QRj93P&#10;O4NOJSfBDTBMVZaVl5EbJ4GRClUiQlEZdAT2gPzzS4x4zQcXEyNNzYTecLRYzTL93hg1WP7n+XCl&#10;tNU/3Xyu5FP/22OHqtZaJHyxYz8aBSppzFm42vBBowDjMko6gsogRmsdFOb9enfX/sakdWt/YzVy&#10;l/a39QC2T7xxLm5rcWP4bSxGEO098fWM0gXY2lo6m87c6m/aGiRXAqNtruJoxzRqIxvHQOH4rGMa&#10;x2T2HNOmI1zpmJKY5h4dRAehG9KnQRJnsybY93JGUa3oNYzRaPYWP41a38ZN0Ob33HQrjNE0Jnc0&#10;MBp7L5+zeDdiGucB94DRJkZfCYy24Y2jHdNIthvHoM7fg8KuYxpncfYc01ZNX+mYiIYAykdkhzqg&#10;qFcKhSW6RCRivBLDqlyh8PzsHtuIh23ENHbSNm66i4gRPEC+qJMGQWOPDRTDbQKqfWSBobVeLFp/&#10;n7X/0B2nsVt8l/Y7w5XHQBQJGCqosgg+gSrRjkNChJ+Z4PaLhd0co1FJ2D7/RhXjLu1vG405mhga&#10;PbSxGEX9Z4mhcdJpjxjaSucriYHzYkREd8VlgZ49dHVo68jF8aVYw4vQer8P97Sb72KjEetbbDTO&#10;CGw8dRfcgNkOwRnCAhECIbl2njCPREkK0I+DZFTpfcnwkgsaTdq64Dukx8wZEy5ngjHOqqXXVqbC&#10;wHPIMskQc2E7Uzy1CPpKFzSOA2xQcDn1vI2cylCB0wfoRVNX2wkFOqEPtO6QPvM67W79jQZCY/v+&#10;Ll3gs/aYJQj1sdeefEFXW8MZGa2qnINGPOx3CS+h4FAuaJwB2Ljgcjp1GyjA8KxVqo6+hzqBWTCg&#10;4BP0TZe41JhlklKEvTzhkgsaTdpywXdYXHAcVWBIpFFXMbggYkK+zsdjDqoESOQyGb3fg/hKFzS2&#10;+zcouAsuEFwWh6yPMIb+EYarMdQIKaqeh4jYH9DONTcbCG3t+Y0LLqcPtxEIHhmTyOhVq2BQYgcZ&#10;ocd5S4zC0SwNjTmY/YT5EgoO5oK2Hv/GBZdVmttwAce8uRc1K0J7CM04g6FxVEvQ5aBJMp4FrXPK&#10;O+2BSy7AsbCWsYUtF3yH0pwBDJwHCpzFVDpwj7kRbhPBWRGmhEGHRF1Phwe6ILe18zcouAsuwMCR&#10;igUHtzhObgIKGFq0oU4jhaisjt4XX65DwaGB0Nh+37gAk58VQLcqUBsbFNWAv4TYji8M5QFOdaLx&#10;VByoMAkRrt0RDnVBYw9/4wKcVb51F6AGcCGWiENFONCLVACpkQceoNyjrVyCSma/VXiJCxpN2nLB&#10;d1hCB1iOYX6M8DIcIbs4tuFx9igHq0xCbsD5tXR4qAsa2/UbFNwFF3CBUWXMFBGcJIQLNMfQagpV&#10;d5bK4idFXxr7vISCQwOhsb2+cYG5g0AwOiTjkyFoPaPjzzROtFKGYSHHPY4qQVPK1wbCoS5o7NFv&#10;XICh91vngsSsR1suE4WWMPQCg/IAB18IGhoWWqrFUOXHA4ZXFMuNJm254DtsWcqcE7q1YEKuan4E&#10;TRnFMqa3TVAuY1Ismn05+VIgHOqCxnb8BgU3zwWrbvZuC/vFq7Wc9u71DK+3uDghg/c3rHrceI/E&#10;+2XvzXz8yZtBrnwTx/r1IvU9HHb7chGsuDj/+MKSjAXX7yxZnH/Fsr35xetF5o+HSB3OxtNfR3hZ&#10;xtGvQIHheEEErF2fIdp4YOWv7dtWHv0fAAD//wMAUEsDBBQABgAIAAAAIQCy0hrdegMAAOURAAAO&#10;AAAAZHJzL2Uyb0RvYy54bWzsWNtu2zAMfR+wfxD8vvruxkaTYmuWYsCwFWv3AaosJ8Zsy5WUS/9+&#10;FOW4mBMsXW9Dgb4ksixSPOQ5lJKT001dkRWXqhTN2PGPPIfwhom8bOZj5+fV7MPIIUrTJqeVaPjY&#10;ueXKOZ28f3eybjMeiIWoci4JOGlUtm7HzkLrNnNdxRa8pupItLyBl4WQNdXwKOduLukavNeVG3he&#10;4q6FzFspGFcKZqf2pTNB/0XBmf5eFIprUo0diE3jp8TPa/PpTk5oNpe0XZSsC4M+IIqalg1s2rua&#10;Uk3JUpY7ruqSSaFEoY+YqF1RFCXjiAHQ+N4AzbkUyxaxzLP1vO3TBKkd5OnBbtm31YUkZT52Qi92&#10;SENrKBLuS0IfEfGN/qo05Mldt/MM15vs4vBctpfthYSXZmJun0waNoWszTcAJBvM9m2fbXBIGExG&#10;sRelIfCDwTs/jZJRGtl6sAUUbceOLT4fsHS3G2OofTg2NizxTALAPvweebJFPi0pkKEmoZccBD+T&#10;PfL7wPXTNPGj4x24GOvWQcfE+zDpsDRyCwaA5PM6k7z6kquOQzCxw6H7O+ycgIwGNNzjwlJ8Ktiy&#10;5o22moVQqIaGoRZlqxwisxyikV9y34wrgePAjG8UjkMzZnaMFIFCd5kyQgNq9s8dTbu3fbmhuag7&#10;/YCnQeD/pJ/LBW05ylJZPXT6ASpb/VwBxT+JDRntcKgzMAzEoVEP0RtYDBIw5DfzCib3iCjwoig1&#10;BAK5RGEa43qabeUURHGaptDjjJyCOPVG2N16TdCslUqfc1ETM4DEQnPEAOmqE/jdEkzjNhKMSd9W&#10;IByaVc0PXgBgCDhAa2zV/KySZEWhyVLGoM6hwQJb42pjVpRV1RvaxjIwrDQCAqNurTHj2MJ7Q+/w&#10;jr0F7ioa3RvXZSPkPgf5r35nu36L3mI28PXmeoNVDrZFuhb5LdRuDUfH2FE3Syo5sFRXZwJPGrO7&#10;aj8utZiVXfNUmbXpvAMhbblfgJnpkJkp5gGo07f2xzMT6G+YGR37yRs194nhmamJmjNkfU3U9KFh&#10;/dk0YQaV/wzcHMVeePzGzf/ATTy1Xx034T4y4ObulfjxfdOe6H4Qh7E9st/O9MEt4pkbZ/waz3Qf&#10;LsgDctr72NMe6h05kzg5hrslXOreyPmy5Eyelpz4axP+S8Db+d9+Q939OzP5DQ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JOCX9HeAAAABgEAAA8AAABkcnMvZG93bnJldi54bWxMj0FLw0AUhO+C/2F5gje7SWtr&#10;jXkppainUrAVxNtr8pqEZt+G7DZJ/73rSY/DDDPfpKvRNKrnztVWEOJJBIolt0UtJcLn4e1hCcp5&#10;koIaK4xwZQer7PYmpaSwg3xwv/elCiXiEkKovG8TrV1esSE3sS1L8E62M+SD7EpddDSEctPoaRQt&#10;tKFawkJFLW8qzs/7i0F4H2hYz+LXfns+ba7fh/nuaxsz4v3duH4B5Xn0f2H4xQ/okAWmo71I4VSD&#10;EI54hOUCVDCfoudHUEeEWTyfgs5S/R8/+wEAAP//AwBQSwMEFAAGAAgAAAAhAAPAojwRBAAA30EA&#10;ABgAAABkcnMvZGlhZ3JhbXMvY29sb3JzMS54bWzsnF1P2zAUhu8n7T9Evh9pGSBWERAfq4SE0KSx&#10;68lNnDTCcTLbhfLvZzuf7aClsbs0xdyUJsqx8+T49fHxSc8u5gl2nhBlcUo8MDwYAAcRPw1iEnng&#10;18P4yylwGIckgDglyAMviIGL88+fzoIoGfkpTim7QaEjrBA2Esc8MOU8G7ku86cogewgzRARZ8OU&#10;JpCLrzRyAwqfhf0Eu4eDwYkbxDCiMAGFEdjCRAJjApwZif/M0G3ggRkloyT2acrSkB/4aeKmYRj7&#10;qPiAlMumj91TN78FF/o+Inz4+xCcqzvjMcfIeYLYA8DNDwWI+YtHfMjvGM/Piv8d/pIJQoUp4GQ0&#10;FkSHoiFpwlXAGlcw/oLR3QQ7BCbiMpIGaFC0HsYYX2MqjDsJ4lMPUJQhyMVZOFJckTib96VsrWyh&#10;vjTvF47JOy1hPqz6WV2VG0FhiHye2ylo8Pldabk6Mq66XR36vnilglDeeG67/FZggDiOyL1gMeyS&#10;xTLV7nhIt+gUxW64Be7eJ3YDxBMiuiikikCcTWGuIMcD8adGfkNcCr3qu5rI0VNKen0vH05UJYav&#10;XerpbowdieHIYgij2yT6gaGvM7FIEeEx4X3RkLVjvumifF6HMnmUwuftIhlL+t+Q1TjpiXXoV1YG&#10;xjGzePJAIWGHNxoB6aJunGwl9iij9/e31V18H0Y/LVa11K3WjLX2Voc2Ft+JxVqs+yuGJrCWEjDU&#10;kQDRI5UHqAPyTVMV5QAvLekO37XBAZ/XuREjwYEPMU5nMqMj00I1ibU9Wb71+tK2EBdVctVqsH+Y&#10;IWPcJtWAxKAxZ5fDrL2vNWMRXS+qBG3jSUFisNkA5Q02G6Aw2GwAyCC9ntq4Xuy1VMIyrvYx1k7H&#10;TWEzEhg0H0enWrUcaOjKdrcoO9W7/ULZqWbuE8odWUSp1NEUBsV296qUzNY1wPg6q5bT4c1OyOmH&#10;ob0TirtE+3RFurHfvr0TorzXtMPo0vdbLKJlhCjBNHbcv61ww/Zr7P8+NQaPppNiKRlbyksFXsYp&#10;qwor68uyPLEuozNOmdNLWclmjPOR1Yw8wb1ULzixgrFtwWApjgMdYdbPH/d/blMQNSXBcvSA4nil&#10;MegtRA+oWHacii3I53u9+uK3Ittmcdh2py7dHmx93Wc8tCgDOPsAVRlB/x6gilns0+vp01Pi2aKo&#10;wCYC5AtN5fRbhvGvBvUKcYt0rUW8GeIWOVqLeDPELRKzFvG7EYsyz2nWvohOxo71SwzbjVNL4etf&#10;uBI8XuljZvUO46pdmB6lv+UwLR+qkdIPTg1wrt25quRc2HvYEyc3Dl/U4ZtTklV76O09vHnP/VMR&#10;ip4e5ptL9SuTofmXVeUSfSmP8FYjWwevVwKh1lT5bxqIn2U4/wsAAP//AwBQSwMEFAAGAAgAAAAh&#10;AKVlG3pkBQAABWAAABwAAABkcnMvZGlhZ3JhbXMvcXVpY2tTdHlsZTEueG1s7Fxvc5s2HH6/u30H&#10;Tu8TsF23ri9Or2kut951vVyXfQAZBNZVCFfIibNPv58ExvFqhrCZsBe9sTEgZOl59Psvrj6sU+Y9&#10;EpHTjM/Q4DJAHuFhFlGezNCfD3cXE+TlEvMIs4yTGXomOfpw/esvV1GSTnP5zMgtiT14CM+ncGqG&#10;FlIup76fhwuS4vwyWxIOV+NMpFjCT5H4kcBP8PiU+cMgeOtHFCcCp6h8CD7gESmmHHkrTn+syOdo&#10;hlaCT1MaiizPYnkZZqmfxTENSfmFhVRdj/2J/2NFw+96GP4oGqBrPSxJJSPeI2YzhPziVETycPdM&#10;iOWXXBZX4diTz0uYntEt8paCwkwOBkGgWvtqol7enIeEk1F0fYXhdEoEhga5nKFMyEUGM7Fc0PBO&#10;ZFyq1njKaLKQ32jiCQqIyIUg5F4iL6ICflUdVA+tYPkyZx6H588QzyISlEOr7juk85jhpp6Xo0gP&#10;53csiaBqBpcM55KG0D+ezskjYQ/eE0zPMHgP8+MtZmgyUUd6rPr6jbpenFSXR4N3Y7ixmCPME0a2&#10;g4beSsTW96JESoOpJ45/A2bSaD1DavR4mocimX9iwoOZgyfCbMLnXH0qmGCmVQN1Y0wZq9qOjNqW&#10;TVRrEscklFX7oVH7qpHuH8Cv2qeUZ6J8BiwpogagqcnkoPzjcXF/ybVyAjTv9DEwoZilza+SF4x/&#10;BWZsSO+YYZsZauabWdkHMx4Jd9w4SmqYYVsvNczaH8ANuT5SamBQSI4cyAyg16ZSlKmhZkZbIcfY&#10;Oc7UqDVT6oXG6Zoaihfq3zle9GGCmsmqA5TJ0Sao4oUysB0vHC8Y2XVZ3zhe9OSynq68iJPPaXLP&#10;cGjVyvhLxSveBSpeocIQTbGNbezChTYgrNKkV1TwpYpavTyui1toD6QPHjjwO49rtQZ/3pcEuBi8&#10;D8ZOBFSruYisduNytGZBTucPAvN8eGvT2wQ9cDEBNWCoB8YB3KxD3MURjLIMgesQ93D8prxcHrkQ&#10;N9g73Ya44+SPvpjSxmJwTNlJxFQyxmIyZN4fU1ppFkeV3qmyUT4D68oHFMbPygfy6lLnRJURLf89&#10;EWrm2e2PWpslUeujk2btm9Z+a1MhxIxlK9lFMMEs+a5S4LUeYxuwzGyr/WCZAX1yYOE8l65UoTkp&#10;vB/0Y0sVzEjTtEKLpHa3dpzihU1L38TTfz0lLKfNC5dXcvKiqETc5g+UvHB5JceLf/JiicWnRU+R&#10;I6gH3WO9v/byyNPVLS+5YlPHqCjjW0eVnytpz4MqNtWOo4qq01YOR+WUFGmJ86CKzQoHR5Uzpord&#10;SOOu82srYmUWHjy5iNXWShjc2rQSHEjl9jOTipGXINnUzw6kA0GyqRkdSC1AipOPYaisK1sVuyqT&#10;UhbekLUUK7VP9beyHs+sHG9PxrSoNzPdPWhmTO4PyZu1rddqZjmgyvqtSZi3T5pl/M4h3Wqf6Jki&#10;rYspLa9pt5DrtiB3vpCl+Kj26zmAG/d5n+n6nfcgpquCJbeQrS3kPGM0cjq5br7/V9aXxtrJbbP3&#10;c5yp3NYY3zjh/SoWtPaa7zIoRHz6anmHvPOfO3jHSmv/eeNV9YO5M8vqpErn/pU2v/tBWWX0XGis&#10;6aVenSOuZbnNGmUnwfuQ4Bpmmwk9B3NvMNtMCTqYe4PZZlLRwdwHzLCJc7G0m5zs3QQzq5vZHx9T&#10;gq+5SLw+O2nWd+cmWPT9xgHdKjlplkY+OaClOGmg25TGmS2V/cv02BCnWd+dL1N4+YJtabzxh3dr&#10;es59j8Wx+JuJ+Sb8/4t9nYI8Pqy7UNjGW7MhlGewT95sxexfrWZt+5W12xduwdv7r/8GAAD//wMA&#10;UEsDBBQABgAIAAAAIQDGE2HPbgUAACYZAAAYAAAAZHJzL2RpYWdyYW1zL2xheW91dDEueG1s7Fnd&#10;bts2FL4fsHcQdN/IdhMnC+oUHdJgA9IEaLIHoCnK4kCRKkk7SZ9+R+SRSMVyYhnZugG7aSmJPP/n&#10;Ox+dDx8fK5FsmDZcyUU6PZqkCZNU5VyuFukf91fvztLEWCJzIpRki/SJmfTjxc8/fchX1bkgT2pt&#10;L1mRgBRpzuHdIi2trc+zzNCSVcQcqZpJ+FooXRELj3qV5Zo8gPxKZLPJZJ7lnKw0qVIUQg4QUREu&#10;02Qt+bc1+z1fpGstzytOtTKqsEdUVZkqCk4Z/ke0bVSfZGeZdyHbXHNj5+mFc8tyK1iyIWKRppl/&#10;lTND+28osdfG+q+wTuxTDeGptaLMmDSpNV+kM1AyaUWETQJ04Y7pKe7ImnjGMg2p6ktiCeqH1ReV&#10;M+Ef66C7tknVfGjchuR5M3JFW7Xx9yk6WOs7ZpO6FLmGnDc7nfoa3ekdOeTMbLyeQ44cYNpsDz0Y&#10;i5DdRxmvQ7iPoTU0xcBDhdhmOXUvb7VPR/MW11hJ9FEGCSdDEmZBAgh7RcL0fScCNzsjRlkxDY7E&#10;MiI7oLBesWMW7IBzbTBmo+yYBTtiGS/Z4dsmStByhXF+KJVgbWXnoX3ciX5zGfsk2Nv3GhoSd9Ms&#10;6rW4puJ1qI4QUoz/6PoKAY0kRPHEdIcKPTSe/QhSof+5cDbAGcf4/RDyHY8K/GBbjirledeVewbe&#10;wX8MDadDEnxFuHRhh4TUbUloJvcWPPmKcKdAWL+pD0x+L9t+nt7AREokqWAi3sC/E5wHG6K7Ss+5&#10;xgYhklfXG2AhzcAVG9HmTzPDv7PfgHsIZtpOjkUQscJ5J2D842QkQCXC20uuUy+40Kq676oAjvr9&#10;piQ1Q+YBw/B18uKJxKWi64pJRyPmmWaCWCBQpuS1SRN9vhS8BvLgVZD8T/C6dcApRFvBw9sCo0Dh&#10;uA3h8Y/oyEOaAH9apLR0iyakECkumzCDOlbcO/Lx0Eaud9ifefVwuf9hUxMK/C3SDDrAiqvWRr9+&#10;ZmZBqAWKcuT4hitW5zG6CHypulLS3n1HX6E0I2droiHad2WdJgoiy76tMa3zk0G7XxFHSy7yndJ8&#10;H/TzodeC+Sw2pkM2PhNaRiUO6EAeufFhrq1PiGzy43O91Rdt+vxnWipl4pZpeQovIiXQscVa0kUK&#10;XQD6NFB0aKPnIZFAtdvSG9sh1/0OcZHghbeRiZ6Fx4fq+Dqgo5GNLNSHwqv893Tn8/ycoPe9/ADq&#10;j8vP6KaP+iBq+6TtLTfmtnprEAGGJA1jwCD6hA4asmM+2JSDdgwIegFNgtUtnkYhfKlaTzFf0fat&#10;OA06GjTGQPt/xN0gdxHf0bt9xNzCvyiujn9fL2H6N4DZ3uriSb9cC8HsZ0mWguV+nodra7wxUAL7&#10;2NagBxF/MdZqLfOvjNr214YfM/NxVhgmCvghIJ4We7AB+wWQPxq+vVnXDtnhsbg8/KjY42hHvXsE&#10;RO978oW568dBU1IDfMERR+DsHgVvyE2aVOSxoZ433ajBasQZE6rRCw7POG0DKoXiXK4+UXqlhFAP&#10;DfF6uzr1NkBDdMzV2F9dxQMtRp4Tyr2jrluc4WxoJv0ydib12oWvSvtJawXQ6H/ie/N+Sb7DZYTp&#10;26JYpO9a1uMps48LrBOeQzqBYrlMT45OXXW7cml3ugfk1m69g7VM27uId1Mr4KTTM7ikIT78dx3e&#10;AcO1u2Qg4DhSPRZvDIOq98y8m/UR5vQQC8O4D0RNDoeoHUf3gagdR/fBKH/0x4CU0xpQynfGwC2k&#10;u4YUDqfu+DLMF8OX95pIuFZR2VQ9okWQitjXXu+w/borhKn7E/VvAoSu68dcmrEIEeVbbhhcQ9zH&#10;iA0+bW32L+CvGxd/AQAA//8DAFBLAwQUAAYACAAAACEAeptTnwoIAACrRAAAGQAAAGRycy9kaWFn&#10;cmFtcy9kcmF3aW5nMS54bWzsXFuP47YVfi/Q/0DoXTuiqAtprCeQbWkbYLMd7GzQvHIk2VajWyl6&#10;Lgn633tISr5t0sx21gOkyxePRJFHh+Thd87HQ83b7x6bGt2XYqi6du7gN56DyjbviqrdzJ0fP2Uu&#10;ddAgeVvwumvLufNUDs5313/9y9ti6GeF4A9QEYGMdpgVm2bubKXsZ1dXQ74tGz686fqyhafrTjRc&#10;wq3YXI2NmvrK97zoqqj4RvDGmYQM/WdCmioX3dCt5Zu8a6669brKy0mMEkLPhfDPRPyxHg2vWuda&#10;d2voP4myNNft/TvR3/Y3wtzmH+5vBKqKuQMD1fIGRsS52j8aq0LBlRqes7YbI2isPvSo6Yqy/h5k&#10;/RqEEfMxwe4yTFI3iHzsJtQjbhphL0nYIsM4+PeoXXv/XHVUvYMuh1aD7g6fPa5Fc/2Wz2BE0SNM&#10;fogZjkIHPc2dCP5CUz4rHyXK4WEQRyRmDsrhIYk8nzL1/OogpBeDfFd2DVIXc0dUm61MhOgeQG0+&#10;4/fvB6kuNsU4bLz4J3bQuqlhsu55jeLQ8zzzzuM6/nEdVUXXgfeOEuFqerMSP3R1VWRVXesbZYTl&#10;shYIXjB3eJ6XrcRGn7rfclPMJqF8JqtWmsLgULjdlX+HAdIiRgUHLs+L6l1zXsTVO04LQVu9MpRS&#10;evRO9K1b9ABDT0KwrZzDOljXXMJl04ONDO3GQbzewCrNpdCdOGm8l/sn6ayatRUftkZd3RUz+00l&#10;S4HqCsCEqlmYJrxu1ZyW63WZSzAmbZ0DzGhJCvUgh8Uo+Gh9nZDbDmCl31Z5JrpWGtG1MsqP1QaB&#10;dU6jW1Ri7ujnenL28oaeFOiXueNi5oHdASw+SrFTMPk3WCp+rIpUH37goG6l7Kuv+SCrXE/NXXlf&#10;1p/UdIYe9MJB2+nKrBolfUQJsxoVXgzyqQbY4bO6/ViuAWXUojQznYvNnTJk0BWEgfLwe6d+jTjd&#10;QLVcg+l/YduxyWFw9+39Z73bzAg00u+Hsd63b6q2E1rDo95pZBz6CWmPQDDGOPQCQlyyIAs3yKLM&#10;TZIldmOfeSzI/FXkxRcHwcgDVFIYF8chNlYzQSDgIw0jYjDQpxHG0Tj8E5BOSDRhYLdri49grnoc&#10;NWCZ6ZrqqREDK9WAhUQn/1HJ7e2W9+BVPN1mM0ywOaC+G6bi/7LWvyZaAVhx+UNXmCWKPTIuRjDQ&#10;XXNUDi54BMYDgDKFoOPw7NXVkLcZdLfHDhlIVyX7Wp8D2AU7hUHNUfnTTh3Khy0vymkMpuLPkPy0&#10;W1qsmcNX69ex/kx5NWO+J3OopmoqP3QrVkD7u5MFXd3bYV21iKvQMNQeElBoyHld6njI2PZkz2pK&#10;DWS3nXLIE1Cp8tcF8eegNPY9GDEN05SqK1CXzzSKLxSKm0KF4gRDpGKgH0KKdlOX08A9F9Ins/hf&#10;IJ08C5IvDem/sVxrCKzMFK+NC5i8m/FpygHIx0VXPOlxhb8QRg99nlXgQt+D37zhAgJBGFjgIhA+&#10;bjvxi4MewIND5POvHRelg+rvW0BAhoMAqkl9o32zg4S+IRRWHbjF4yftrll24JsB1OFt5hJ8N0RS&#10;bQ7vMLHUeLOU2rsqBdsu2cluXakoA8z/TuurHtSDvFU90uYBTgyiT+hIw8V7rXx9D+8C6VVbQKip&#10;L03IVjuoKNef+N0thBRBEKiIQstrb/tcXYB2N/kYfO4jUnh1fVRhYXzscdX9qu3zw9NkrUPt43oQ&#10;UxqjVrjV52ONu90HIHWmjyMnEEoZAX2q9TIvW/fHWxg70FpBmoN+LoXiiYAj0KNKSHCV42KR1/gN&#10;StD7khfoneh2PVJDB5rAL0iFXxgv7f0nQzBG8dMZCwEuBJwT5IY4xtQsxL0LDpgX+SMN8UOKqa+t&#10;7ljS7wcYaUyipc8iN0pjYFkkSF2GF4mbsWgRMUJTP/QvHmAcsyzCIkbJaRct0VKx9GhTlmi9nFUq&#10;92eJlqJXGuKOqIhC1z1Z+YaIFg6zNIpT7C6i1dINGGMuxDyxy7I089OIBX56+d2miWgBDHvgkLVD&#10;3cO8ZVrGW4OFWqZ1RA11GGGZlonYLNP6I0y3TMswF8u0TonUn55p+YppLbum2bWVfEIfSvnQiZ9f&#10;yLeCAFJO8ZknfhnhonHqJyFs5q4odQMvidyEsVTFHStKsiAJA/qqhCtmhHiaMtrMFp99zW1Vta8w&#10;pdu0lz5JTtnMltpWsZmtb5RwxYwFIU6pGyWr0A0ojtwF7Mi5SYoDHGXxEra6Lo6DE+GixCP0fF/N&#10;Ei5LuGB/d7+dfALllnBZwvW80wqWcFnC9X+Z2iKnhOs25+0L2RYNAhKeHbLDL2JbYZpBPJEEbrrK&#10;EjhESCLY0V0EbuIv0piuIMdPs4tHGcfpLYwpi/yzvV2b37L5rX1+D3a3Tw9IwrnOLz01afNbY1rd&#10;5rfG09RZmvpLD8fuapUAEJJl6lKyzNxlwgj24RInr0e3sO9HsXe+rWb5luVblm/Zo4T2KKE6+zbt&#10;NphDtvYooTpC+G0fJQyAb7UoySV8b4Fu4CziC9kW9gMvioOvmdyKshVdemHiYprBpu4iwS5NWOyG&#10;eBmGMU2CKPNel26FNGREf5dls1s2u3Whs5OWblm6BUcpj77bIr6/yEgauox4QLeYTyHB7/uuR4B6&#10;eWwRwFHDiwPhlN3CkQ8Z/vN9NUu3LN2ydMvSLUu3LN1SJ3Hsl1unX26FQLc013opzYKkE2NnB+y+&#10;KKs1fr1l/gGHvhn/X8j1fwAAAP//AwBQSwECLQAUAAYACAAAACEAYCY3KFwBAAB2BAAAEwAAAAAA&#10;AAAAAAAAAAAAAAAAW0NvbnRlbnRfVHlwZXNdLnhtbFBLAQItABQABgAIAAAAIQA4/SH/1gAAAJQB&#10;AAALAAAAAAAAAAAAAAAAAI0BAABfcmVscy8ucmVsc1BLAQItABQABgAIAAAAIQA8YONkLQ0AALZF&#10;AAAWAAAAAAAAAAAAAAAAAIwCAABkcnMvZGlhZ3JhbXMvZGF0YTEueG1sUEsBAi0AFAAGAAgAAAAh&#10;ALLSGt16AwAA5REAAA4AAAAAAAAAAAAAAAAA7Q8AAGRycy9lMm9Eb2MueG1sUEsBAi0AFAAGAAgA&#10;AAAhANIz3PkdAQAAZgMAABkAAAAAAAAAAAAAAAAAkxMAAGRycy9fcmVscy9lMm9Eb2MueG1sLnJl&#10;bHNQSwECLQAUAAYACAAAACEAk4Jf0d4AAAAGAQAADwAAAAAAAAAAAAAAAADnFAAAZHJzL2Rvd25y&#10;ZXYueG1sUEsBAi0AFAAGAAgAAAAhAAPAojwRBAAA30EAABgAAAAAAAAAAAAAAAAA8hUAAGRycy9k&#10;aWFncmFtcy9jb2xvcnMxLnhtbFBLAQItABQABgAIAAAAIQClZRt6ZAUAAAVgAAAcAAAAAAAAAAAA&#10;AAAAADkaAABkcnMvZGlhZ3JhbXMvcXVpY2tTdHlsZTEueG1sUEsBAi0AFAAGAAgAAAAhAMYTYc9u&#10;BQAAJhkAABgAAAAAAAAAAAAAAAAA1x8AAGRycy9kaWFncmFtcy9sYXlvdXQxLnhtbFBLAQItABQA&#10;BgAIAAAAIQB6m1OfCggAAKtEAAAZAAAAAAAAAAAAAAAAAHslAABkcnMvZGlhZ3JhbXMvZHJhd2lu&#10;ZzEueG1sUEsFBgAAAAAKAAoAmwIAAL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06" o:spid="_x0000_s1029" type="#_x0000_t75" style="position:absolute;left:-121;top:-304;width:20298;height:20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GTwwAAANwAAAAPAAAAZHJzL2Rvd25yZXYueG1sRI9RawIx&#10;EITfC/6HsELfNGcFsadRpEWwBZGqiI/LZb0cXjbHZavXf28KhT4OM/MNM192vlY3amMV2MBomIEi&#10;LoKtuDRwPKwHU1BRkC3WgcnAD0VYLnpPc8xtuPMX3fZSqgThmKMBJ9LkWsfCkcc4DA1x8i6h9ShJ&#10;tqW2Ld4T3Nf6Jcsm2mPFacFhQ2+Oiuv+2xv4lKk+jd2H7Nbv11fHtAlbdzbmud+tZqCEOvkP/7U3&#10;1sA4m8DvmXQE9OIBAAD//wMAUEsBAi0AFAAGAAgAAAAhANvh9svuAAAAhQEAABMAAAAAAAAAAAAA&#10;AAAAAAAAAFtDb250ZW50X1R5cGVzXS54bWxQSwECLQAUAAYACAAAACEAWvQsW78AAAAVAQAACwAA&#10;AAAAAAAAAAAAAAAfAQAAX3JlbHMvLnJlbHNQSwECLQAUAAYACAAAACEAI5+xk8MAAADcAAAADwAA&#10;AAAAAAAAAAAAAAAHAgAAZHJzL2Rvd25yZXYueG1sUEsFBgAAAAADAAMAtwAAAPcCAAAAAA==&#10;">
                  <v:imagedata r:id="rId16" o:title=""/>
                  <o:lock v:ext="edit" aspectratio="f"/>
                </v:shape>
                <v:shape id="TextBox 8" o:spid="_x0000_s1030" type="#_x0000_t202" style="position:absolute;left:20449;top:439;width:246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x5vwAAANwAAAAPAAAAZHJzL2Rvd25yZXYueG1sRE9La8JA&#10;EL4L/odlCr3prg2UNnUTilDIVW3pdchOHjU7G7Jbjf/eOQgeP773tpz9oM40xT6whc3agCKug+u5&#10;tfB9/Fq9gYoJ2eEQmCxcKUJZLBdbzF248J7Oh9QqCeGYo4UupTHXOtYdeYzrMBIL14TJYxI4tdpN&#10;eJFwP+gXY161x56locORdh3Vp8O/l5Lmb+N+zfVHVybr9+9ZM1Ynbe3z0/z5ASrRnB7iu7tyFjIj&#10;a+WMHAFd3AAAAP//AwBQSwECLQAUAAYACAAAACEA2+H2y+4AAACFAQAAEwAAAAAAAAAAAAAAAAAA&#10;AAAAW0NvbnRlbnRfVHlwZXNdLnhtbFBLAQItABQABgAIAAAAIQBa9CxbvwAAABUBAAALAAAAAAAA&#10;AAAAAAAAAB8BAABfcmVscy8ucmVsc1BLAQItABQABgAIAAAAIQATBOx5vwAAANwAAAAPAAAAAAAA&#10;AAAAAAAAAAcCAABkcnMvZG93bnJldi54bWxQSwUGAAAAAAMAAwC3AAAA8wIAAAAA&#10;" fillcolor="white [3201]" strokecolor="#a5a5a5 [3206]" strokeweight="1pt">
                  <v:textbox style="mso-fit-shape-to-text:t">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An organization to host the project</w:t>
                        </w:r>
                      </w:p>
                    </w:txbxContent>
                  </v:textbox>
                </v:shape>
                <v:shape id="TextBox 9" o:spid="_x0000_s1031" type="#_x0000_t202" style="position:absolute;left:20449;top:4471;width:246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niwAAAANwAAAAPAAAAZHJzL2Rvd25yZXYueG1sRI9Li8Iw&#10;FIX3wvyHcAdmp4kWBq2mIgNCtzqK20tz+9DmpjSZWv/9RBBcHs7j42y2o23FQL1vHGuYzxQI4sKZ&#10;hisNp9/9dAnCB2SDrWPS8CAP2+xjssHUuDsfaDiGSsQR9ilqqEPoUil9UZNFP3MdcfRK11sMUfaV&#10;ND3e47ht5UKpb2mx4UiosaOfmorb8c9GSHmdm4t6nGWukuawSsouv0mtvz7H3RpEoDG8w692bjQk&#10;agXPM/EIyOwfAAD//wMAUEsBAi0AFAAGAAgAAAAhANvh9svuAAAAhQEAABMAAAAAAAAAAAAAAAAA&#10;AAAAAFtDb250ZW50X1R5cGVzXS54bWxQSwECLQAUAAYACAAAACEAWvQsW78AAAAVAQAACwAAAAAA&#10;AAAAAAAAAAAfAQAAX3JlbHMvLnJlbHNQSwECLQAUAAYACAAAACEAfEhJ4sAAAADcAAAADwAAAAAA&#10;AAAAAAAAAAAHAgAAZHJzL2Rvd25yZXYueG1sUEsFBgAAAAADAAMAtwAAAPQCAAAAAA==&#10;" fillcolor="white [3201]" strokecolor="#a5a5a5 [3206]" strokeweight="1pt">
                  <v:textbox style="mso-fit-shape-to-text:t">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A contact list of community organizations</w:t>
                        </w:r>
                      </w:p>
                    </w:txbxContent>
                  </v:textbox>
                </v:shape>
                <v:shape id="TextBox 10" o:spid="_x0000_s1032" type="#_x0000_t202" style="position:absolute;left:20449;top:8503;width:246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3aivwAAANwAAAAPAAAAZHJzL2Rvd25yZXYueG1sRE9La8JA&#10;EL4L/Q/LCL3V3TQgmrqKFAq5ahWvQ3byqNnZkN1q/PedQ8Hjx/fe7CbfqxuNsQtsIVsYUMRVcB03&#10;Fk7fX28rUDEhO+wDk4UHRdhtX2YbLFy484Fux9QoCeFYoIU2paHQOlYteYyLMBALV4fRYxI4NtqN&#10;eJdw3+t3Y5baY8fS0OJAny1V1+Ovl5L6J3MX8zjr0uTdYZ3XQ3nV1r7Op/0HqERTeor/3aWzkGcy&#10;X87IEdDbPwAAAP//AwBQSwECLQAUAAYACAAAACEA2+H2y+4AAACFAQAAEwAAAAAAAAAAAAAAAAAA&#10;AAAAW0NvbnRlbnRfVHlwZXNdLnhtbFBLAQItABQABgAIAAAAIQBa9CxbvwAAABUBAAALAAAAAAAA&#10;AAAAAAAAAB8BAABfcmVscy8ucmVsc1BLAQItABQABgAIAAAAIQBoq3aivwAAANwAAAAPAAAAAAAA&#10;AAAAAAAAAAcCAABkcnMvZG93bnJldi54bWxQSwUGAAAAAAMAAwC3AAAA8wIAAAAA&#10;" fillcolor="white [3201]" strokecolor="#a5a5a5 [3206]" strokeweight="1pt">
                  <v:textbox style="mso-fit-shape-to-text:t">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Research into who’s doing what</w:t>
                        </w:r>
                      </w:p>
                    </w:txbxContent>
                  </v:textbox>
                </v:shape>
                <v:shape id="TextBox 11" o:spid="_x0000_s1033" type="#_x0000_t202" style="position:absolute;left:20449;top:12535;width:246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M5wAAAANwAAAAPAAAAZHJzL2Rvd25yZXYueG1sRI9Li8Iw&#10;FIX3wvyHcAdmZ5NaGLQaRQaEbnUUt5fm9qHNTWkyWv/9RBBcHs7j46w2o+3EjQbfOtaQJgoEcelM&#10;y7WG4+9uOgfhA7LBzjFpeJCHzfpjssLcuDvv6XYItYgj7HPU0ITQ51L6siGLPnE9cfQqN1gMUQ61&#10;NAPe47jt5Eypb2mx5UhosKefhsrr4c9GSHVJzVk9TrJQWbtfZFVfXKXWX5/jdgki0Bje4Ve7MBqy&#10;NIXnmXgE5PofAAD//wMAUEsBAi0AFAAGAAgAAAAhANvh9svuAAAAhQEAABMAAAAAAAAAAAAAAAAA&#10;AAAAAFtDb250ZW50X1R5cGVzXS54bWxQSwECLQAUAAYACAAAACEAWvQsW78AAAAVAQAACwAAAAAA&#10;AAAAAAAAAAAfAQAAX3JlbHMvLnJlbHNQSwECLQAUAAYACAAAACEAB+fTOcAAAADcAAAADwAAAAAA&#10;AAAAAAAAAAAHAgAAZHJzL2Rvd25yZXYueG1sUEsFBgAAAAADAAMAtwAAAPQCAAAAAA==&#10;" fillcolor="white [3201]" strokecolor="#a5a5a5 [3206]" strokeweight="1pt">
                  <v:textbox style="mso-fit-shape-to-text:t">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Promoting a vision and what we want to do</w:t>
                        </w:r>
                      </w:p>
                    </w:txbxContent>
                  </v:textbox>
                </v:shape>
                <v:shape id="TextBox 12" o:spid="_x0000_s1034" type="#_x0000_t202" style="position:absolute;left:20449;top:16567;width:246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1OwAAAANwAAAAPAAAAZHJzL2Rvd25yZXYueG1sRI9Li8Iw&#10;FIX3wvyHcIXZ2aQWxOkYRQaEbn0x20tz+xibm9JErf9+IgguD+fxcVab0XbiRoNvHWtIEwWCuHSm&#10;5VrD6bibLUH4gGywc0waHuRhs/6YrDA37s57uh1CLeII+xw1NCH0uZS+bMiiT1xPHL3KDRZDlEMt&#10;zYD3OG47OVdqIS22HAkN9vTTUHk5XG2EVH+p+VWPsyxU1u6/sqovLlLrz+m4/QYRaAzv8KtdGA1Z&#10;OofnmXgE5PofAAD//wMAUEsBAi0AFAAGAAgAAAAhANvh9svuAAAAhQEAABMAAAAAAAAAAAAAAAAA&#10;AAAAAFtDb250ZW50X1R5cGVzXS54bWxQSwECLQAUAAYACAAAACEAWvQsW78AAAAVAQAACwAAAAAA&#10;AAAAAAAAAAAfAQAAX3JlbHMvLnJlbHNQSwECLQAUAAYACAAAACEA9zVNTsAAAADcAAAADwAAAAAA&#10;AAAAAAAAAAAHAgAAZHJzL2Rvd25yZXYueG1sUEsFBgAAAAADAAMAtwAAAPQCAAAAAA==&#10;" fillcolor="white [3201]" strokecolor="#a5a5a5 [3206]" strokeweight="1pt">
                  <v:textbox style="mso-fit-shape-to-text:t">
                    <w:txbxContent>
                      <w:p w:rsidR="00AD21A9" w:rsidRDefault="00AD21A9" w:rsidP="001C1561">
                        <w:pPr>
                          <w:pStyle w:val="NormalWeb"/>
                          <w:spacing w:before="0" w:beforeAutospacing="0" w:after="0" w:afterAutospacing="0"/>
                        </w:pPr>
                        <w:r>
                          <w:rPr>
                            <w:rFonts w:asciiTheme="minorHAnsi" w:hAnsi="Calibri" w:cstheme="minorBidi"/>
                            <w:color w:val="000000" w:themeColor="dark1"/>
                            <w:kern w:val="24"/>
                            <w:sz w:val="20"/>
                            <w:szCs w:val="20"/>
                          </w:rPr>
                          <w:t>Initial community activities and projects</w:t>
                        </w:r>
                      </w:p>
                    </w:txbxContent>
                  </v:textbox>
                </v:shape>
                <w10:wrap type="topAndBottom"/>
              </v:group>
            </w:pict>
          </mc:Fallback>
        </mc:AlternateContent>
      </w:r>
    </w:p>
    <w:p w:rsidR="00D9776D" w:rsidRPr="001821AC" w:rsidRDefault="00B03E14" w:rsidP="001821AC">
      <w:r w:rsidRPr="001821AC">
        <w:t>Do this, and you will have a lot of organizations across your community all contributing activities and projects towards a common goal. Even better, your members, funders, and other allies will see that your community is organized and ready to take on bigger projects and campaigns.</w:t>
      </w:r>
    </w:p>
    <w:p w:rsidR="00857293" w:rsidRDefault="00AD21A9">
      <w:r>
        <w:t>It may be simple in design, but it can also be a challenging process. Few communities have a formal network, let alone a community action plan. This process does challenge you to work outside the comfort zone of your own organization and to work together as a community.</w:t>
      </w:r>
    </w:p>
    <w:p w:rsidR="00ED3856" w:rsidRDefault="00ED3856" w:rsidP="00ED3856">
      <w:r w:rsidRPr="00AD21A9">
        <w:rPr>
          <w:i/>
          <w:noProof/>
          <w:sz w:val="20"/>
          <w:szCs w:val="20"/>
        </w:rPr>
        <mc:AlternateContent>
          <mc:Choice Requires="wps">
            <w:drawing>
              <wp:anchor distT="45720" distB="45720" distL="114300" distR="114300" simplePos="0" relativeHeight="251722752" behindDoc="0" locked="0" layoutInCell="1" allowOverlap="1">
                <wp:simplePos x="0" y="0"/>
                <wp:positionH relativeFrom="column">
                  <wp:posOffset>0</wp:posOffset>
                </wp:positionH>
                <wp:positionV relativeFrom="paragraph">
                  <wp:posOffset>920173</wp:posOffset>
                </wp:positionV>
                <wp:extent cx="3422015" cy="443230"/>
                <wp:effectExtent l="0" t="0" r="698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443230"/>
                        </a:xfrm>
                        <a:prstGeom prst="rect">
                          <a:avLst/>
                        </a:prstGeom>
                        <a:solidFill>
                          <a:srgbClr val="FFFFFF"/>
                        </a:solidFill>
                        <a:ln w="9525">
                          <a:noFill/>
                          <a:miter lim="800000"/>
                          <a:headEnd/>
                          <a:tailEnd/>
                        </a:ln>
                      </wps:spPr>
                      <wps:txbx>
                        <w:txbxContent>
                          <w:p w:rsidR="00AD21A9" w:rsidRPr="00857293" w:rsidRDefault="00AD21A9" w:rsidP="00AD21A9">
                            <w:pPr>
                              <w:rPr>
                                <w:i/>
                                <w:sz w:val="20"/>
                                <w:szCs w:val="20"/>
                              </w:rPr>
                            </w:pPr>
                            <w:r w:rsidRPr="00857293">
                              <w:rPr>
                                <w:i/>
                                <w:sz w:val="20"/>
                                <w:szCs w:val="20"/>
                              </w:rPr>
                              <w:t>*</w:t>
                            </w:r>
                            <w:r>
                              <w:rPr>
                                <w:i/>
                                <w:sz w:val="20"/>
                                <w:szCs w:val="20"/>
                              </w:rPr>
                              <w:t xml:space="preserve"> </w:t>
                            </w:r>
                            <w:r w:rsidRPr="00857293">
                              <w:rPr>
                                <w:i/>
                                <w:sz w:val="20"/>
                                <w:szCs w:val="20"/>
                              </w:rPr>
                              <w:t>Some assembly required (</w:t>
                            </w:r>
                            <w:r>
                              <w:rPr>
                                <w:i/>
                                <w:sz w:val="20"/>
                                <w:szCs w:val="20"/>
                              </w:rPr>
                              <w:t xml:space="preserve">see </w:t>
                            </w:r>
                            <w:r w:rsidRPr="00857293">
                              <w:rPr>
                                <w:i/>
                                <w:sz w:val="20"/>
                                <w:szCs w:val="20"/>
                              </w:rPr>
                              <w:t xml:space="preserve">page </w:t>
                            </w:r>
                            <w:r>
                              <w:rPr>
                                <w:i/>
                                <w:sz w:val="20"/>
                                <w:szCs w:val="20"/>
                              </w:rPr>
                              <w:t>8)</w:t>
                            </w:r>
                            <w:r w:rsidRPr="00857293">
                              <w:rPr>
                                <w:i/>
                                <w:sz w:val="20"/>
                                <w:szCs w:val="20"/>
                              </w:rPr>
                              <w:br/>
                              <w:t>± Batteries not included (</w:t>
                            </w:r>
                            <w:r>
                              <w:rPr>
                                <w:i/>
                                <w:sz w:val="20"/>
                                <w:szCs w:val="20"/>
                              </w:rPr>
                              <w:t>see p</w:t>
                            </w:r>
                            <w:r w:rsidRPr="00857293">
                              <w:rPr>
                                <w:i/>
                                <w:sz w:val="20"/>
                                <w:szCs w:val="20"/>
                              </w:rPr>
                              <w:t xml:space="preserve">age </w:t>
                            </w:r>
                            <w:r>
                              <w:rPr>
                                <w:i/>
                                <w:sz w:val="20"/>
                                <w:szCs w:val="20"/>
                              </w:rPr>
                              <w:t>12</w:t>
                            </w:r>
                            <w:r w:rsidRPr="00857293">
                              <w:rPr>
                                <w:i/>
                                <w:sz w:val="20"/>
                                <w:szCs w:val="20"/>
                              </w:rPr>
                              <w:t>)</w:t>
                            </w:r>
                          </w:p>
                          <w:p w:rsidR="00AD21A9" w:rsidRDefault="00AD2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72.45pt;width:269.45pt;height:34.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EJIgIAACIEAAAOAAAAZHJzL2Uyb0RvYy54bWysU9uO2yAQfa/Uf0C8N3Ycp7trxVlts01V&#10;aXuRdvsBGOMYFRgKJHb69R1wkkbtW1U/IIYZjs+cOazuR63IQTgvwdR0PsspEYZDK82upt9etm9u&#10;KfGBmZYpMKKmR+Hp/fr1q9VgK1FAD6oVjiCI8dVga9qHYKss87wXmvkZWGEw2YHTLGDodlnr2IDo&#10;WmVFnr/NBnCtdcCF93j6OCXpOuF3neDhS9d5EYiqKXILaXVpbeKarVes2jlme8lPNNg/sNBMGvzp&#10;BeqRBUb2Tv4FpSV34KELMw46g66TXKQesJt5/kc3zz2zIvWC4nh7kcn/P1j++fDVEdni7CgxTOOI&#10;XsQYyDsYSRHVGayvsOjZYlkY8ThWxk69fQL+3RMDm56ZnXhwDoZesBbZzePN7OrqhOMjSDN8ghZ/&#10;w/YBEtDYOR0BUQyC6Dil42UykQrHw0VZoD5LSjjmynJRLNLoMladb1vnwwcBmsRNTR1OPqGzw5MP&#10;kQ2rziWJPSjZbqVSKXC7ZqMcOTB0yTZ9qQFs8rpMGTLU9G5ZLBOygXg/GUjLgC5WUtf0No/f5Kuo&#10;xnvTppLApJr2yESZkzxRkUmbMDZjmsPNWfUG2iPq5WAyLT4y3PTgflIyoGFr6n/smROUqI8GNb+b&#10;l2V0eArK5U2BgbvONNcZZjhC1TRQMm03Ib2KKIeBB5xNJ5NscYgTkxNlNGJS8/RootOv41T1+2mv&#10;fwEAAP//AwBQSwMEFAAGAAgAAAAhAHM9z8beAAAACAEAAA8AAABkcnMvZG93bnJldi54bWxMj8FO&#10;w0AMRO9I/MPKSFwQ3bSkTZtmUwESiGtLP8BJ3CRq1htlt03695gT3GzPaPwm2022U1cafOvYwHwW&#10;gSIuXdVybeD4/fG8BuUDcoWdYzJwIw+7/P4uw7RyI+/pegi1khD2KRpoQuhTrX3ZkEU/cz2xaCc3&#10;WAyyDrWuBhwl3HZ6EUUrbbFl+dBgT+8NlefDxRo4fY1Py81YfIZjso9Xb9gmhbsZ8/gwvW5BBZrC&#10;nxl+8QUdcmEq3IUrrzoDUiTINY43oERevqxlKAws5nECOs/0/wL5DwAAAP//AwBQSwECLQAUAAYA&#10;CAAAACEAtoM4kv4AAADhAQAAEwAAAAAAAAAAAAAAAAAAAAAAW0NvbnRlbnRfVHlwZXNdLnhtbFBL&#10;AQItABQABgAIAAAAIQA4/SH/1gAAAJQBAAALAAAAAAAAAAAAAAAAAC8BAABfcmVscy8ucmVsc1BL&#10;AQItABQABgAIAAAAIQCQQzEJIgIAACIEAAAOAAAAAAAAAAAAAAAAAC4CAABkcnMvZTJvRG9jLnht&#10;bFBLAQItABQABgAIAAAAIQBzPc/G3gAAAAgBAAAPAAAAAAAAAAAAAAAAAHwEAABkcnMvZG93bnJl&#10;di54bWxQSwUGAAAAAAQABADzAAAAhwUAAAAA&#10;" stroked="f">
                <v:textbox>
                  <w:txbxContent>
                    <w:p w:rsidR="00AD21A9" w:rsidRPr="00857293" w:rsidRDefault="00AD21A9" w:rsidP="00AD21A9">
                      <w:pPr>
                        <w:rPr>
                          <w:i/>
                          <w:sz w:val="20"/>
                          <w:szCs w:val="20"/>
                        </w:rPr>
                      </w:pPr>
                      <w:r w:rsidRPr="00857293">
                        <w:rPr>
                          <w:i/>
                          <w:sz w:val="20"/>
                          <w:szCs w:val="20"/>
                        </w:rPr>
                        <w:t>*</w:t>
                      </w:r>
                      <w:r>
                        <w:rPr>
                          <w:i/>
                          <w:sz w:val="20"/>
                          <w:szCs w:val="20"/>
                        </w:rPr>
                        <w:t xml:space="preserve"> </w:t>
                      </w:r>
                      <w:r w:rsidRPr="00857293">
                        <w:rPr>
                          <w:i/>
                          <w:sz w:val="20"/>
                          <w:szCs w:val="20"/>
                        </w:rPr>
                        <w:t>Some assembly required (</w:t>
                      </w:r>
                      <w:r>
                        <w:rPr>
                          <w:i/>
                          <w:sz w:val="20"/>
                          <w:szCs w:val="20"/>
                        </w:rPr>
                        <w:t xml:space="preserve">see </w:t>
                      </w:r>
                      <w:r w:rsidRPr="00857293">
                        <w:rPr>
                          <w:i/>
                          <w:sz w:val="20"/>
                          <w:szCs w:val="20"/>
                        </w:rPr>
                        <w:t xml:space="preserve">page </w:t>
                      </w:r>
                      <w:r>
                        <w:rPr>
                          <w:i/>
                          <w:sz w:val="20"/>
                          <w:szCs w:val="20"/>
                        </w:rPr>
                        <w:t>8)</w:t>
                      </w:r>
                      <w:r w:rsidRPr="00857293">
                        <w:rPr>
                          <w:i/>
                          <w:sz w:val="20"/>
                          <w:szCs w:val="20"/>
                        </w:rPr>
                        <w:br/>
                        <w:t>± Batteries not included (</w:t>
                      </w:r>
                      <w:r>
                        <w:rPr>
                          <w:i/>
                          <w:sz w:val="20"/>
                          <w:szCs w:val="20"/>
                        </w:rPr>
                        <w:t>see p</w:t>
                      </w:r>
                      <w:r w:rsidRPr="00857293">
                        <w:rPr>
                          <w:i/>
                          <w:sz w:val="20"/>
                          <w:szCs w:val="20"/>
                        </w:rPr>
                        <w:t xml:space="preserve">age </w:t>
                      </w:r>
                      <w:r>
                        <w:rPr>
                          <w:i/>
                          <w:sz w:val="20"/>
                          <w:szCs w:val="20"/>
                        </w:rPr>
                        <w:t>12</w:t>
                      </w:r>
                      <w:r w:rsidRPr="00857293">
                        <w:rPr>
                          <w:i/>
                          <w:sz w:val="20"/>
                          <w:szCs w:val="20"/>
                        </w:rPr>
                        <w:t>)</w:t>
                      </w:r>
                    </w:p>
                    <w:p w:rsidR="00AD21A9" w:rsidRDefault="00AD21A9"/>
                  </w:txbxContent>
                </v:textbox>
                <w10:wrap type="square"/>
              </v:shape>
            </w:pict>
          </mc:Fallback>
        </mc:AlternateContent>
      </w:r>
      <w:r>
        <w:t>In boiling down the process of organizing an entire community to a few simple steps, it is possible for funders, and governments to see the potential for community action, and the value of investing in communities.</w:t>
      </w:r>
    </w:p>
    <w:p w:rsidR="00B97F81" w:rsidRDefault="00B97F81" w:rsidP="00ED3856">
      <w:pPr>
        <w:pStyle w:val="Title"/>
      </w:pPr>
      <w:r w:rsidRPr="00ED7BC6">
        <w:br w:type="page"/>
      </w:r>
      <w:r>
        <w:lastRenderedPageBreak/>
        <w:t>Why Organize?</w:t>
      </w:r>
    </w:p>
    <w:p w:rsidR="007D2C04" w:rsidRPr="001821AC" w:rsidRDefault="00E54150" w:rsidP="00E54150">
      <w:r w:rsidRPr="001821AC">
        <w:t>Whether from the perspective of individua</w:t>
      </w:r>
      <w:r w:rsidR="00504E4E">
        <w:t>l groups, entire communities, funders, or governments and agencies</w:t>
      </w:r>
      <w:r w:rsidRPr="001821AC">
        <w:t xml:space="preserve"> with a specific mandate, investing in organizing communities makes sense.</w:t>
      </w:r>
      <w:r w:rsidR="00ED3856">
        <w:br/>
      </w:r>
    </w:p>
    <w:p w:rsidR="00866050" w:rsidRPr="00ED7BC6" w:rsidRDefault="007D2C04" w:rsidP="00ED7BC6">
      <w:pPr>
        <w:pStyle w:val="Heading1"/>
      </w:pPr>
      <w:r w:rsidRPr="00ED7BC6">
        <w:drawing>
          <wp:anchor distT="0" distB="0" distL="114300" distR="114300" simplePos="0" relativeHeight="251705344" behindDoc="1" locked="0" layoutInCell="1" allowOverlap="1">
            <wp:simplePos x="0" y="0"/>
            <wp:positionH relativeFrom="column">
              <wp:posOffset>100330</wp:posOffset>
            </wp:positionH>
            <wp:positionV relativeFrom="paragraph">
              <wp:posOffset>75565</wp:posOffset>
            </wp:positionV>
            <wp:extent cx="1013460" cy="1743075"/>
            <wp:effectExtent l="0" t="0" r="0" b="9525"/>
            <wp:wrapTight wrapText="bothSides">
              <wp:wrapPolygon edited="0">
                <wp:start x="4466" y="0"/>
                <wp:lineTo x="406" y="15108"/>
                <wp:lineTo x="0" y="18885"/>
                <wp:lineTo x="0" y="21010"/>
                <wp:lineTo x="11774" y="21482"/>
                <wp:lineTo x="16241" y="21482"/>
                <wp:lineTo x="20301" y="7554"/>
                <wp:lineTo x="21113" y="1889"/>
                <wp:lineTo x="21113" y="0"/>
                <wp:lineTo x="446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460" cy="1743075"/>
                    </a:xfrm>
                    <a:prstGeom prst="rect">
                      <a:avLst/>
                    </a:prstGeom>
                    <a:noFill/>
                  </pic:spPr>
                </pic:pic>
              </a:graphicData>
            </a:graphic>
            <wp14:sizeRelH relativeFrom="margin">
              <wp14:pctWidth>0</wp14:pctWidth>
            </wp14:sizeRelH>
            <wp14:sizeRelV relativeFrom="margin">
              <wp14:pctHeight>0</wp14:pctHeight>
            </wp14:sizeRelV>
          </wp:anchor>
        </w:drawing>
      </w:r>
      <w:r w:rsidR="00866050" w:rsidRPr="00ED7BC6">
        <w:t>Together, we are stronger</w:t>
      </w:r>
    </w:p>
    <w:p w:rsidR="00B97F81" w:rsidRPr="001821AC" w:rsidRDefault="00866050" w:rsidP="00B97F81">
      <w:r w:rsidRPr="001821AC">
        <w:t>Groups that come together to support a common goal are like the sticks in a bundle. Together, they are stronger.</w:t>
      </w:r>
    </w:p>
    <w:p w:rsidR="00866050" w:rsidRDefault="00866050" w:rsidP="00B97F81">
      <w:r w:rsidRPr="001821AC">
        <w:t>But what makes them strong is the common thread that binds them together. This is what a community action plan can do for you. It is a simple document that lays out a common vision, and shows how each group can contribute to meeting the vision.</w:t>
      </w:r>
    </w:p>
    <w:p w:rsidR="00866050" w:rsidRDefault="00857293">
      <w:r>
        <w:t xml:space="preserve"> A community action plan can help all the participating groups gain profile, raise money, find volunteers, and g</w:t>
      </w:r>
      <w:r w:rsidR="00504E4E">
        <w:t>et results that are felt across the community.</w:t>
      </w:r>
      <w:r w:rsidR="00ED3856">
        <w:br/>
      </w:r>
    </w:p>
    <w:p w:rsidR="00866050" w:rsidRDefault="00BB1123" w:rsidP="00ED7BC6">
      <w:pPr>
        <w:pStyle w:val="Heading1"/>
      </w:pPr>
      <w:r>
        <w:drawing>
          <wp:anchor distT="0" distB="0" distL="114300" distR="114300" simplePos="0" relativeHeight="251680768" behindDoc="0" locked="0" layoutInCell="1" allowOverlap="1" wp14:anchorId="0BE21535" wp14:editId="7B54528A">
            <wp:simplePos x="0" y="0"/>
            <wp:positionH relativeFrom="column">
              <wp:posOffset>3542030</wp:posOffset>
            </wp:positionH>
            <wp:positionV relativeFrom="paragraph">
              <wp:posOffset>93345</wp:posOffset>
            </wp:positionV>
            <wp:extent cx="3204210" cy="1925320"/>
            <wp:effectExtent l="0" t="0" r="0" b="0"/>
            <wp:wrapThrough wrapText="bothSides">
              <wp:wrapPolygon edited="0">
                <wp:start x="9760" y="0"/>
                <wp:lineTo x="4751" y="4061"/>
                <wp:lineTo x="3853" y="5984"/>
                <wp:lineTo x="3853" y="13678"/>
                <wp:lineTo x="2954" y="17098"/>
                <wp:lineTo x="0" y="20731"/>
                <wp:lineTo x="0" y="21372"/>
                <wp:lineTo x="14126" y="21372"/>
                <wp:lineTo x="21446" y="21372"/>
                <wp:lineTo x="21446" y="14106"/>
                <wp:lineTo x="17850" y="13464"/>
                <wp:lineTo x="16951" y="11755"/>
                <wp:lineTo x="15795" y="10259"/>
                <wp:lineTo x="15667" y="4274"/>
                <wp:lineTo x="10659" y="0"/>
                <wp:lineTo x="976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210" cy="1925320"/>
                    </a:xfrm>
                    <a:prstGeom prst="rect">
                      <a:avLst/>
                    </a:prstGeom>
                    <a:noFill/>
                  </pic:spPr>
                </pic:pic>
              </a:graphicData>
            </a:graphic>
            <wp14:sizeRelH relativeFrom="margin">
              <wp14:pctWidth>0</wp14:pctWidth>
            </wp14:sizeRelH>
            <wp14:sizeRelV relativeFrom="margin">
              <wp14:pctHeight>0</wp14:pctHeight>
            </wp14:sizeRelV>
          </wp:anchor>
        </w:drawing>
      </w:r>
      <w:r w:rsidR="00866050">
        <w:t>Organizing is the foundation for action</w:t>
      </w:r>
    </w:p>
    <w:p w:rsidR="00BB1123" w:rsidRPr="001821AC" w:rsidRDefault="00866050" w:rsidP="000412EC">
      <w:r w:rsidRPr="001821AC">
        <w:t>Imagine a developer who will only pay for the visible house,</w:t>
      </w:r>
      <w:r w:rsidR="00BB1123" w:rsidRPr="001821AC">
        <w:t xml:space="preserve"> </w:t>
      </w:r>
      <w:r w:rsidRPr="001821AC">
        <w:t>and not the foundation upon which it rests. With</w:t>
      </w:r>
      <w:r w:rsidR="00BB1123" w:rsidRPr="001821AC">
        <w:t xml:space="preserve">out a </w:t>
      </w:r>
      <w:r w:rsidRPr="001821AC">
        <w:t xml:space="preserve">strong foundation, the house will </w:t>
      </w:r>
      <w:r w:rsidR="00BB1123" w:rsidRPr="001821AC">
        <w:t>not withstand the test of time</w:t>
      </w:r>
      <w:r w:rsidRPr="001821AC">
        <w:t xml:space="preserve">. </w:t>
      </w:r>
    </w:p>
    <w:p w:rsidR="00504E4E" w:rsidRDefault="00C00366" w:rsidP="000412EC">
      <w:r w:rsidRPr="001821AC">
        <w:t>Organizing com</w:t>
      </w:r>
      <w:r w:rsidR="001821AC">
        <w:t>m</w:t>
      </w:r>
      <w:r w:rsidRPr="001821AC">
        <w:t>unities</w:t>
      </w:r>
      <w:r w:rsidR="00BB1123" w:rsidRPr="001821AC">
        <w:t xml:space="preserve"> is an investment in the foundation for community action. Whatever the issue, or the objective, an organized community can help engage and support action</w:t>
      </w:r>
      <w:r w:rsidR="00A23140" w:rsidRPr="001821AC">
        <w:t>.</w:t>
      </w:r>
      <w:r w:rsidR="00866050" w:rsidRPr="00C00366">
        <w:t xml:space="preserve"> </w:t>
      </w:r>
    </w:p>
    <w:p w:rsidR="00866050" w:rsidRPr="00C00366" w:rsidRDefault="00504E4E" w:rsidP="000412EC">
      <w:r>
        <w:t>For funders, a community action plan is a sign of an organized community that has the capacity to deliver solutions.</w:t>
      </w:r>
      <w:r w:rsidR="00D17E70" w:rsidRPr="00C00366">
        <w:br/>
      </w:r>
    </w:p>
    <w:p w:rsidR="00A23140" w:rsidRDefault="00A23140" w:rsidP="00ED7BC6">
      <w:pPr>
        <w:pStyle w:val="Heading1"/>
      </w:pPr>
      <w:r w:rsidRPr="00C00366">
        <w:t>Communities connect with C</w:t>
      </w:r>
      <w:r>
        <w:t>anadians</w:t>
      </w:r>
    </w:p>
    <w:p w:rsidR="00A23140" w:rsidRPr="001821AC" w:rsidRDefault="00A23140" w:rsidP="000412EC">
      <w:r w:rsidRPr="001821AC">
        <w:t xml:space="preserve">Do the math. 5,000 communities across Canada, each with at least 20 organizations, and each organization with the capacity to reach at least 360 people equals 36 million people. That’s the population of Canada. </w:t>
      </w:r>
    </w:p>
    <w:p w:rsidR="00A23140" w:rsidRPr="001821AC" w:rsidRDefault="00E54150" w:rsidP="000412EC">
      <w:r w:rsidRPr="001821AC">
        <w:t>Integrate</w:t>
      </w:r>
      <w:r w:rsidR="00A23140" w:rsidRPr="001821AC">
        <w:t xml:space="preserve"> this model into</w:t>
      </w:r>
      <w:r w:rsidR="007D2C04">
        <w:t xml:space="preserve"> the</w:t>
      </w:r>
      <w:r w:rsidR="00A23140" w:rsidRPr="001821AC">
        <w:t xml:space="preserve"> community engagement strategies </w:t>
      </w:r>
      <w:r w:rsidR="007D2C04">
        <w:t>of</w:t>
      </w:r>
      <w:r w:rsidR="00A23140" w:rsidRPr="001821AC">
        <w:t xml:space="preserve"> senior and municipal governments, foundations, and the voluntary sector, </w:t>
      </w:r>
      <w:r w:rsidRPr="001821AC">
        <w:t xml:space="preserve">and </w:t>
      </w:r>
      <w:r w:rsidR="00A23140" w:rsidRPr="001821AC">
        <w:t xml:space="preserve">we have the potential </w:t>
      </w:r>
      <w:r w:rsidRPr="001821AC">
        <w:t>to build a powerful partnership for social marketing and the delivery of solutions at the local level.</w:t>
      </w:r>
    </w:p>
    <w:p w:rsidR="00A10C16" w:rsidRPr="00504E4E" w:rsidRDefault="00E54150">
      <w:r>
        <w:rPr>
          <w:noProof/>
        </w:rPr>
        <mc:AlternateContent>
          <mc:Choice Requires="wps">
            <w:drawing>
              <wp:anchor distT="91440" distB="91440" distL="114300" distR="114300" simplePos="0" relativeHeight="251682816"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AD21A9" w:rsidRPr="00497241" w:rsidRDefault="00AD21A9" w:rsidP="00E54150">
                            <w:pPr>
                              <w:pBdr>
                                <w:top w:val="single" w:sz="24" w:space="8" w:color="4472C4" w:themeColor="accent1"/>
                                <w:bottom w:val="single" w:sz="24" w:space="8" w:color="4472C4" w:themeColor="accent1"/>
                              </w:pBdr>
                              <w:spacing w:after="0"/>
                              <w:jc w:val="center"/>
                              <w:rPr>
                                <w:i/>
                                <w:iCs/>
                                <w:color w:val="000000" w:themeColor="text1"/>
                                <w:sz w:val="24"/>
                              </w:rPr>
                            </w:pPr>
                            <w:r w:rsidRPr="00497241">
                              <w:rPr>
                                <w:i/>
                                <w:iCs/>
                                <w:color w:val="000000" w:themeColor="text1"/>
                                <w:sz w:val="24"/>
                              </w:rPr>
                              <w:t>A little organizing can go a long way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36" type="#_x0000_t202" style="position:absolute;margin-left:0;margin-top:21.6pt;width:273.6pt;height:110.55pt;z-index:25168281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R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Tw6qJmDc0JdXAw2hGfDy46cD8p6dGKFfU/DswJStRHg1qup0URvZs2xSKp4G4j9W2EGY5Q&#10;FQ2UjMuHkPweKXt7j5rvZFIjDmfs5NwyWiyJdH4O0cO3+3Tr96Pd/gI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DIZf/R&#10;EAIAAPwDAAAOAAAAAAAAAAAAAAAAAC4CAABkcnMvZTJvRG9jLnhtbFBLAQItABQABgAIAAAAIQB6&#10;nJk63gAAAAcBAAAPAAAAAAAAAAAAAAAAAGoEAABkcnMvZG93bnJldi54bWxQSwUGAAAAAAQABADz&#10;AAAAdQUAAAAA&#10;" filled="f" stroked="f">
                <v:textbox style="mso-fit-shape-to-text:t">
                  <w:txbxContent>
                    <w:p w:rsidR="00AD21A9" w:rsidRPr="00497241" w:rsidRDefault="00AD21A9" w:rsidP="00E54150">
                      <w:pPr>
                        <w:pBdr>
                          <w:top w:val="single" w:sz="24" w:space="8" w:color="4472C4" w:themeColor="accent1"/>
                          <w:bottom w:val="single" w:sz="24" w:space="8" w:color="4472C4" w:themeColor="accent1"/>
                        </w:pBdr>
                        <w:spacing w:after="0"/>
                        <w:jc w:val="center"/>
                        <w:rPr>
                          <w:i/>
                          <w:iCs/>
                          <w:color w:val="000000" w:themeColor="text1"/>
                          <w:sz w:val="24"/>
                        </w:rPr>
                      </w:pPr>
                      <w:r w:rsidRPr="00497241">
                        <w:rPr>
                          <w:i/>
                          <w:iCs/>
                          <w:color w:val="000000" w:themeColor="text1"/>
                          <w:sz w:val="24"/>
                        </w:rPr>
                        <w:t>A little organizing can go a long way</w:t>
                      </w:r>
                    </w:p>
                  </w:txbxContent>
                </v:textbox>
                <w10:wrap type="topAndBottom" anchorx="page"/>
              </v:shape>
            </w:pict>
          </mc:Fallback>
        </mc:AlternateContent>
      </w:r>
    </w:p>
    <w:p w:rsidR="007D2C04" w:rsidRPr="00ED7BC6" w:rsidRDefault="00584548" w:rsidP="00ED7BC6">
      <w:pPr>
        <w:pStyle w:val="Title"/>
      </w:pPr>
      <w:r>
        <w:rPr>
          <w:b/>
          <w:noProof/>
        </w:rPr>
        <w:lastRenderedPageBreak/>
        <w:drawing>
          <wp:anchor distT="0" distB="0" distL="114300" distR="114300" simplePos="0" relativeHeight="251706368" behindDoc="1" locked="0" layoutInCell="1" allowOverlap="1">
            <wp:simplePos x="0" y="0"/>
            <wp:positionH relativeFrom="column">
              <wp:posOffset>2889885</wp:posOffset>
            </wp:positionH>
            <wp:positionV relativeFrom="paragraph">
              <wp:posOffset>433042</wp:posOffset>
            </wp:positionV>
            <wp:extent cx="2889885" cy="2072640"/>
            <wp:effectExtent l="0" t="0" r="0" b="0"/>
            <wp:wrapTight wrapText="bothSides">
              <wp:wrapPolygon edited="0">
                <wp:start x="11818" y="0"/>
                <wp:lineTo x="11818" y="3176"/>
                <wp:lineTo x="9113" y="4169"/>
                <wp:lineTo x="8828" y="4566"/>
                <wp:lineTo x="8828" y="6353"/>
                <wp:lineTo x="6835" y="7941"/>
                <wp:lineTo x="6123" y="8735"/>
                <wp:lineTo x="6123" y="9529"/>
                <wp:lineTo x="4556" y="10919"/>
                <wp:lineTo x="2848" y="12706"/>
                <wp:lineTo x="2848" y="15882"/>
                <wp:lineTo x="285" y="16279"/>
                <wp:lineTo x="0" y="16478"/>
                <wp:lineTo x="0" y="21044"/>
                <wp:lineTo x="21216" y="21044"/>
                <wp:lineTo x="21216" y="0"/>
                <wp:lineTo x="1181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885" cy="2072640"/>
                    </a:xfrm>
                    <a:prstGeom prst="rect">
                      <a:avLst/>
                    </a:prstGeom>
                    <a:noFill/>
                  </pic:spPr>
                </pic:pic>
              </a:graphicData>
            </a:graphic>
          </wp:anchor>
        </w:drawing>
      </w:r>
      <w:r w:rsidR="0098747E" w:rsidRPr="00ED7BC6">
        <w:t xml:space="preserve">The </w:t>
      </w:r>
      <w:r w:rsidR="004C5780" w:rsidRPr="00ED7BC6">
        <w:t xml:space="preserve">Five </w:t>
      </w:r>
      <w:r w:rsidR="0098747E" w:rsidRPr="00ED7BC6">
        <w:t>Steps</w:t>
      </w:r>
    </w:p>
    <w:p w:rsidR="007D2C04" w:rsidRPr="00995213" w:rsidRDefault="00584548" w:rsidP="0098747E">
      <w:r>
        <w:t>The key to community organizing is to make it simple and flexible: simple enough that it is not a drain on limited resources, and flexible enough that any community can adapt the process to fit its circumstances.</w:t>
      </w:r>
    </w:p>
    <w:p w:rsidR="004C5780" w:rsidRPr="00440093" w:rsidRDefault="004C5780" w:rsidP="0098747E">
      <w:r w:rsidRPr="00440093">
        <w:rPr>
          <w:b/>
        </w:rPr>
        <w:t>Communities are already a hive of activity.</w:t>
      </w:r>
      <w:r w:rsidRPr="00440093">
        <w:t xml:space="preserve"> The goal for organizing a community is to harness and focus that energy on common goals. Each participating organization should benefit, and their members should see individual and community benefits as well. </w:t>
      </w:r>
    </w:p>
    <w:p w:rsidR="0098747E" w:rsidRPr="00440093" w:rsidRDefault="004C5780" w:rsidP="0098747E">
      <w:r w:rsidRPr="00440093">
        <w:rPr>
          <w:b/>
        </w:rPr>
        <w:t>Community groups usually have limited resources</w:t>
      </w:r>
      <w:r w:rsidRPr="00440093">
        <w:t xml:space="preserve"> and they depend on volunteers and grants to get their work done. </w:t>
      </w:r>
      <w:r w:rsidR="00284EF2" w:rsidRPr="00440093">
        <w:t>Community organizing should help promote and support their work.</w:t>
      </w:r>
    </w:p>
    <w:p w:rsidR="00284EF2" w:rsidRPr="00440093" w:rsidRDefault="00284EF2" w:rsidP="0098747E">
      <w:r w:rsidRPr="00440093">
        <w:rPr>
          <w:b/>
        </w:rPr>
        <w:t>Organizing a community should be a simple process,</w:t>
      </w:r>
      <w:r w:rsidRPr="00440093">
        <w:t xml:space="preserve"> one that builds on the existing knowledge and expertise within the community groups. It should be a logical flow from the desire to organize to improved action on the ground. Five simple steps.</w:t>
      </w:r>
    </w:p>
    <w:p w:rsidR="0098747E" w:rsidRDefault="0098747E" w:rsidP="0098747E"/>
    <w:p w:rsidR="0098747E" w:rsidRDefault="00284EF2" w:rsidP="0098747E">
      <w:r w:rsidRPr="004C5780">
        <w:rPr>
          <w:noProof/>
        </w:rPr>
        <mc:AlternateContent>
          <mc:Choice Requires="wps">
            <w:drawing>
              <wp:anchor distT="0" distB="0" distL="114300" distR="114300" simplePos="0" relativeHeight="251692032" behindDoc="0" locked="0" layoutInCell="1" allowOverlap="1" wp14:anchorId="04030156" wp14:editId="68B68187">
                <wp:simplePos x="0" y="0"/>
                <wp:positionH relativeFrom="column">
                  <wp:posOffset>-1</wp:posOffset>
                </wp:positionH>
                <wp:positionV relativeFrom="paragraph">
                  <wp:posOffset>100965</wp:posOffset>
                </wp:positionV>
                <wp:extent cx="4200525" cy="401782"/>
                <wp:effectExtent l="0" t="0" r="9525" b="0"/>
                <wp:wrapNone/>
                <wp:docPr id="23" name="Rectangle 22">
                  <a:extLst xmlns:a="http://schemas.openxmlformats.org/drawingml/2006/main">
                    <a:ext uri="{FF2B5EF4-FFF2-40B4-BE49-F238E27FC236}">
                      <a16:creationId xmlns:a16="http://schemas.microsoft.com/office/drawing/2014/main" id="{AA8FCD0B-5627-4C21-B60E-664BE2C47040}"/>
                    </a:ext>
                  </a:extLst>
                </wp:docPr>
                <wp:cNvGraphicFramePr/>
                <a:graphic xmlns:a="http://schemas.openxmlformats.org/drawingml/2006/main">
                  <a:graphicData uri="http://schemas.microsoft.com/office/word/2010/wordprocessingShape">
                    <wps:wsp>
                      <wps:cNvSpPr/>
                      <wps:spPr>
                        <a:xfrm>
                          <a:off x="0" y="0"/>
                          <a:ext cx="4200525" cy="401782"/>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AD21A9" w:rsidRDefault="00AD21A9" w:rsidP="00ED362D">
                            <w:pPr>
                              <w:pStyle w:val="NormalWeb"/>
                              <w:numPr>
                                <w:ilvl w:val="0"/>
                                <w:numId w:val="3"/>
                              </w:numPr>
                              <w:spacing w:before="0" w:beforeAutospacing="0" w:after="0" w:afterAutospacing="0"/>
                            </w:pPr>
                            <w:r>
                              <w:rPr>
                                <w:rFonts w:asciiTheme="minorHAnsi" w:hAnsi="Calibri" w:cstheme="minorBidi"/>
                                <w:color w:val="FFFFFF" w:themeColor="light1"/>
                                <w:kern w:val="24"/>
                                <w:sz w:val="36"/>
                                <w:szCs w:val="36"/>
                              </w:rPr>
                              <w:t>Identify a Lead Organization</w:t>
                            </w:r>
                          </w:p>
                        </w:txbxContent>
                      </wps:txbx>
                      <wps:bodyPr wrap="square" rtlCol="0" anchor="ctr"/>
                    </wps:wsp>
                  </a:graphicData>
                </a:graphic>
                <wp14:sizeRelH relativeFrom="margin">
                  <wp14:pctWidth>0</wp14:pctWidth>
                </wp14:sizeRelH>
              </wp:anchor>
            </w:drawing>
          </mc:Choice>
          <mc:Fallback>
            <w:pict>
              <v:rect w14:anchorId="04030156" id="Rectangle 22" o:spid="_x0000_s1037" style="position:absolute;margin-left:0;margin-top:7.95pt;width:330.75pt;height:31.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pOcgIAAA8FAAAOAAAAZHJzL2Uyb0RvYy54bWysVG1r2zAQ/j7YfxD67tpWHCcNcUqTxmMw&#10;ttJuP0CR5dggS56k5oXS/96T5HhjHWyM+YOsl7vnnnt0p+XNqRPowLVplSxwepVgxCVTVSv3Bf72&#10;tYzmGBlLZUWFkrzAZ27wzer9u+WxX3CiGiUqrhGASLM49gVurO0XcWxYwztqrlTPJRzWSnfUwlLv&#10;40rTI6B3IiZJksdHpateK8aNgd27cIhXHr+uObNf6tpwi0SBgZv1o/bjzo3xakkXe037pmUDDfoP&#10;LDraSgg6Qt1RS9GTbt9AdS3TyqjaXjHVxaquW8Z9DpBNmvySzWNDe+5zAXFMP8pk/h8s+3y416it&#10;CkwmGEnawR09gGpU7gVHhPik+Ml+MtalB7OQ1nNZkvV0W2ZRCbMoS9ZZtN5m11FJJvMtmZUbMslf&#10;nHeaL5jm1EKBfKwuEqf536UwXLYTJ4u9yJ7r8+3tvNzcJetompNZlG1IGq3zZBvlebbekk02S7Lk&#10;xV1u7Dlf/j6L+Nibhc/bVYmfPvb3GozdysDUZXqqdef+cEXo5OvlPNaLU4HBZgYVOCVTjBicZUk6&#10;m5Mh5sW718Z+4KpDblJgDcp6RekBqAR6FxMXTEg3SlW2QoRTt+MJB16eoT0LHqwfeA16AJNwT75r&#10;+EZodKBQ75QxLm3uA5qGVjxsTxP4Bp6jh1dISAB0yDXEH7HTAOA68i12YDnYO1fum250Tv7sPHr4&#10;yEra0blrpdK/AxA2HRKog/1FpCCNU8medidfK9fO0u3sVHWGWj9CsxfYfH+immOkrdio8DZQyRoF&#10;TwOz2oM7H+g6r8zwQri2/nntw/54x1avAAAA//8DAFBLAwQUAAYACAAAACEApG3c9NwAAAAGAQAA&#10;DwAAAGRycy9kb3ducmV2LnhtbEyPzU7DMBCE70i8g7VIXFDrtFJDG+JUCAkJcYkof1fHWeKIeB3F&#10;bmPenuVEj7Ozmvmm3Cc3iBNOofekYLXMQCAZ3/bUKXh7fVxsQYSoqdWDJ1TwgwH21eVFqYvWz/SC&#10;p0PsBIdQKLQCG+NYSBmMRafD0o9I7H35yenIcupkO+mZw90g11mWS6d74garR3ywaL4PR8cl5mN+&#10;r/GzsUnj03OdzM1cG6Wur9L9HYiIKf4/wx8+o0PFTI0/UhvEoICHRL5udiDYzfPVBkSj4Ha3BlmV&#10;8hy/+gUAAP//AwBQSwECLQAUAAYACAAAACEAtoM4kv4AAADhAQAAEwAAAAAAAAAAAAAAAAAAAAAA&#10;W0NvbnRlbnRfVHlwZXNdLnhtbFBLAQItABQABgAIAAAAIQA4/SH/1gAAAJQBAAALAAAAAAAAAAAA&#10;AAAAAC8BAABfcmVscy8ucmVsc1BLAQItABQABgAIAAAAIQA0S0pOcgIAAA8FAAAOAAAAAAAAAAAA&#10;AAAAAC4CAABkcnMvZTJvRG9jLnhtbFBLAQItABQABgAIAAAAIQCkbdz03AAAAAYBAAAPAAAAAAAA&#10;AAAAAAAAAMwEAABkcnMvZG93bnJldi54bWxQSwUGAAAAAAQABADzAAAA1QUAAAAA&#10;" fillcolor="#70ad47 [3209]" stroked="f" strokeweight="1pt">
                <v:textbox>
                  <w:txbxContent>
                    <w:p w:rsidR="00AD21A9" w:rsidRDefault="00AD21A9" w:rsidP="00ED362D">
                      <w:pPr>
                        <w:pStyle w:val="NormalWeb"/>
                        <w:numPr>
                          <w:ilvl w:val="0"/>
                          <w:numId w:val="3"/>
                        </w:numPr>
                        <w:spacing w:before="0" w:beforeAutospacing="0" w:after="0" w:afterAutospacing="0"/>
                      </w:pPr>
                      <w:r>
                        <w:rPr>
                          <w:rFonts w:asciiTheme="minorHAnsi" w:hAnsi="Calibri" w:cstheme="minorBidi"/>
                          <w:color w:val="FFFFFF" w:themeColor="light1"/>
                          <w:kern w:val="24"/>
                          <w:sz w:val="36"/>
                          <w:szCs w:val="36"/>
                        </w:rPr>
                        <w:t>Identify a Lead Organization</w:t>
                      </w:r>
                    </w:p>
                  </w:txbxContent>
                </v:textbox>
              </v:rect>
            </w:pict>
          </mc:Fallback>
        </mc:AlternateContent>
      </w:r>
    </w:p>
    <w:p w:rsidR="0098747E" w:rsidRPr="0098747E" w:rsidRDefault="0098747E" w:rsidP="00ED7BC6">
      <w:pPr>
        <w:pStyle w:val="Title"/>
      </w:pPr>
    </w:p>
    <w:p w:rsidR="009857F0" w:rsidRPr="00440093" w:rsidRDefault="00E06164" w:rsidP="009857F0">
      <w:r w:rsidRPr="00440093">
        <w:t>To get the ball rolling, you need a spark.  Usually, this is a</w:t>
      </w:r>
      <w:r w:rsidR="00394851">
        <w:t xml:space="preserve">n </w:t>
      </w:r>
      <w:r w:rsidRPr="00440093">
        <w:t>organization in the community, but in reality anyone can start the pro</w:t>
      </w:r>
      <w:r w:rsidR="00394851">
        <w:t xml:space="preserve">cess of organizing a community. </w:t>
      </w:r>
      <w:r w:rsidR="009857F0">
        <w:t>In fact, l</w:t>
      </w:r>
      <w:r w:rsidR="00394851">
        <w:t>eadership usually involves both</w:t>
      </w:r>
      <w:r w:rsidR="005A7B10">
        <w:t xml:space="preserve"> an organization and a person. The organization is a host that can provide administrative support and receive funds for a community plan. The individual will be a good organizer who can work in support of the entire network and the community as a whole.</w:t>
      </w:r>
      <w:r w:rsidR="009857F0" w:rsidRPr="009857F0">
        <w:t xml:space="preserve"> </w:t>
      </w:r>
      <w:r w:rsidR="00ED3856">
        <w:t>A community lead</w:t>
      </w:r>
      <w:r w:rsidR="009857F0">
        <w:t xml:space="preserve"> can be</w:t>
      </w:r>
      <w:r w:rsidR="009857F0" w:rsidRPr="00440093">
        <w:t>:</w:t>
      </w:r>
    </w:p>
    <w:p w:rsidR="009857F0" w:rsidRPr="00440093" w:rsidRDefault="009857F0" w:rsidP="009857F0">
      <w:pPr>
        <w:pStyle w:val="ListParagraph"/>
        <w:numPr>
          <w:ilvl w:val="0"/>
          <w:numId w:val="4"/>
        </w:numPr>
      </w:pPr>
      <w:r w:rsidRPr="00440093">
        <w:t>A not-for-profit or charitable organization</w:t>
      </w:r>
    </w:p>
    <w:p w:rsidR="009857F0" w:rsidRPr="00440093" w:rsidRDefault="009857F0" w:rsidP="009857F0">
      <w:pPr>
        <w:pStyle w:val="ListParagraph"/>
        <w:numPr>
          <w:ilvl w:val="0"/>
          <w:numId w:val="4"/>
        </w:numPr>
      </w:pPr>
      <w:r w:rsidRPr="00440093">
        <w:t>An unincorporated community group</w:t>
      </w:r>
    </w:p>
    <w:p w:rsidR="009857F0" w:rsidRPr="00440093" w:rsidRDefault="009857F0" w:rsidP="009857F0">
      <w:pPr>
        <w:pStyle w:val="ListParagraph"/>
        <w:numPr>
          <w:ilvl w:val="0"/>
          <w:numId w:val="4"/>
        </w:numPr>
      </w:pPr>
      <w:r w:rsidRPr="00440093">
        <w:t>A community leader</w:t>
      </w:r>
    </w:p>
    <w:p w:rsidR="009857F0" w:rsidRPr="00440093" w:rsidRDefault="009857F0" w:rsidP="009857F0">
      <w:pPr>
        <w:pStyle w:val="ListParagraph"/>
        <w:numPr>
          <w:ilvl w:val="0"/>
          <w:numId w:val="4"/>
        </w:numPr>
      </w:pPr>
      <w:r w:rsidRPr="00440093">
        <w:t xml:space="preserve">A local politician </w:t>
      </w:r>
    </w:p>
    <w:p w:rsidR="00E06164" w:rsidRPr="00440093" w:rsidRDefault="00230493">
      <w:r w:rsidRPr="00440093">
        <w:t xml:space="preserve">If you are looking to fund </w:t>
      </w:r>
      <w:r w:rsidR="00394851">
        <w:t>your</w:t>
      </w:r>
      <w:r w:rsidRPr="00440093">
        <w:t xml:space="preserve"> process with a grant, then you will need to have an organization act as the host for the project and assume financial responsibility.</w:t>
      </w:r>
    </w:p>
    <w:p w:rsidR="00394851" w:rsidRDefault="005A7B10" w:rsidP="005A7B10">
      <w:r>
        <w:t xml:space="preserve">The lead organization will likely also be an active member in the community and will have a stake in the community action plan. </w:t>
      </w:r>
      <w:r w:rsidR="00ED3856">
        <w:t>Make</w:t>
      </w:r>
      <w:r>
        <w:t xml:space="preserve"> a clear distinction between the organization’s role as host and participant. </w:t>
      </w:r>
      <w:r w:rsidR="00ED3856">
        <w:t xml:space="preserve">You can also appoint or hire someone to lead the community planning process on behalf of all participating groups. </w:t>
      </w:r>
      <w:r w:rsidR="00394851">
        <w:t>It is also possible to rotate lead organizations, or to have a different organization lead a separate planning process.</w:t>
      </w:r>
      <w:r w:rsidR="00ED3856">
        <w:t xml:space="preserve"> The key is to maintain both trust and momentum.</w:t>
      </w:r>
    </w:p>
    <w:p w:rsidR="00D03422" w:rsidRDefault="00D03422"/>
    <w:p w:rsidR="00230493" w:rsidRDefault="00440093">
      <w:r w:rsidRPr="004C5780">
        <w:rPr>
          <w:noProof/>
        </w:rPr>
        <w:lastRenderedPageBreak/>
        <mc:AlternateContent>
          <mc:Choice Requires="wps">
            <w:drawing>
              <wp:anchor distT="0" distB="0" distL="114300" distR="114300" simplePos="0" relativeHeight="251691008" behindDoc="0" locked="0" layoutInCell="1" allowOverlap="1" wp14:anchorId="7985EC7C" wp14:editId="19E7B279">
                <wp:simplePos x="0" y="0"/>
                <wp:positionH relativeFrom="column">
                  <wp:posOffset>0</wp:posOffset>
                </wp:positionH>
                <wp:positionV relativeFrom="paragraph">
                  <wp:posOffset>-111125</wp:posOffset>
                </wp:positionV>
                <wp:extent cx="4200525" cy="389659"/>
                <wp:effectExtent l="0" t="0" r="9525" b="0"/>
                <wp:wrapNone/>
                <wp:docPr id="22" name="Rectangle 21">
                  <a:extLst xmlns:a="http://schemas.openxmlformats.org/drawingml/2006/main">
                    <a:ext uri="{FF2B5EF4-FFF2-40B4-BE49-F238E27FC236}">
                      <a16:creationId xmlns:a16="http://schemas.microsoft.com/office/drawing/2014/main" id="{53761811-7D7B-4DFF-8468-03C228CD1F15}"/>
                    </a:ext>
                  </a:extLst>
                </wp:docPr>
                <wp:cNvGraphicFramePr/>
                <a:graphic xmlns:a="http://schemas.openxmlformats.org/drawingml/2006/main">
                  <a:graphicData uri="http://schemas.microsoft.com/office/word/2010/wordprocessingShape">
                    <wps:wsp>
                      <wps:cNvSpPr/>
                      <wps:spPr>
                        <a:xfrm>
                          <a:off x="0" y="0"/>
                          <a:ext cx="4200525" cy="389659"/>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 xml:space="preserve">2. Create a Community Network </w:t>
                            </w:r>
                          </w:p>
                        </w:txbxContent>
                      </wps:txbx>
                      <wps:bodyPr wrap="square" rtlCol="0" anchor="ctr"/>
                    </wps:wsp>
                  </a:graphicData>
                </a:graphic>
                <wp14:sizeRelH relativeFrom="margin">
                  <wp14:pctWidth>0</wp14:pctWidth>
                </wp14:sizeRelH>
              </wp:anchor>
            </w:drawing>
          </mc:Choice>
          <mc:Fallback>
            <w:pict>
              <v:rect w14:anchorId="7985EC7C" id="Rectangle 21" o:spid="_x0000_s1038" style="position:absolute;margin-left:0;margin-top:-8.75pt;width:330.75pt;height:30.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2gcAIAABAFAAAOAAAAZHJzL2Uyb0RvYy54bWysVNlu3CAUfa/Uf0C8O7YZ27MonkgzE1eV&#10;qiZK2g8gGI8tYXCBzKIo/94LeNxVVVXVD5jtnnvO4cL1zakX6MC16ZQscXqVYMQlU3Un9yX+/KmK&#10;FhgZS2VNhZK8xGdu8M367Zvr47DiRLVK1FwjAJFmdRxK3Fo7rOLYsJb31FypgUtYbJTuqYWh3se1&#10;pkdA70VMkqSIj0rXg1aMGwOzu7CI1x6/aTizd01juEWixMDN+lb79sm18fqarvaaDm3HRhr0H1j0&#10;tJOQdILaUUvRs+5+geo7ppVRjb1iqo9V03SMew2gJk1+UvPY0oF7LWCOGSabzP+DZR8P9xp1dYkJ&#10;wUjSHs7oAVyjci84IqkXxU/2g7FOHvSCrJeqIpv8tsqiCnpRlmyyaHObLaOKzBa3ZF5tyax4ddFp&#10;sWKaUwsF8r6+WJwWfydhPGxnThZ7kz3Xl3w2L9JFmkbz3XwTZbsKCi0rFlEy2xKy2O7SKs1f3eHG&#10;nvPl71XEx8GsvG5XJb77ONxr2OxGBrpO6anRvfvDEaGTr5fzVC/OBQaTGVRgTnKMGKzNFssiX445&#10;L9GDNvYdVz1ynRJrcNY7Sg9AJdC7bHHJhHStVFUnRFh1M55w4OUZ2rPgYfcDb8APYEI8qr81fCs0&#10;OlCod8oYlzYLSy2teZjOE/hGnlOEd0hIAHTIDeSfsEMNTDt/xA4sx/0ulPtLNwUnfyIWgqcIn1lJ&#10;OwX3nVT6dwDCpqOAJuy/mBSscS7Z09PJ10rqtbqpJ1WfodiPcNtLbL48U80x0lZsVXgcqGStgreB&#10;We3RXQxcO2/N+ES4e/392Of99pCtvwIAAP//AwBQSwMEFAAGAAgAAAAhADbZhd/hAAAABwEAAA8A&#10;AABkcnMvZG93bnJldi54bWxMj8FOwzAQRO9I/IO1SFxQ64SWlIZsKoLEoZdCWyTEzY23SURsR7HT&#10;pn/PcoLbjmY08zZbjaYVJ+p94yxCPI1AkC2dbmyF8LF/nTyC8EFZrVpnCeFCHlb59VWmUu3Odkun&#10;XagEl1ifKoQ6hC6V0pc1GeWnriPL3tH1RgWWfSV1r85cblp5H0WJNKqxvFCrjl5qKr93g0EY1vHl&#10;OH+rZut9UXwVy/e7LnxuEG9vxucnEIHG8BeGX3xGh5yZDm6w2osWgR8JCJN48QCC7SSJ+TggzGdL&#10;kHkm//PnPwAAAP//AwBQSwECLQAUAAYACAAAACEAtoM4kv4AAADhAQAAEwAAAAAAAAAAAAAAAAAA&#10;AAAAW0NvbnRlbnRfVHlwZXNdLnhtbFBLAQItABQABgAIAAAAIQA4/SH/1gAAAJQBAAALAAAAAAAA&#10;AAAAAAAAAC8BAABfcmVscy8ucmVsc1BLAQItABQABgAIAAAAIQAP2o2gcAIAABAFAAAOAAAAAAAA&#10;AAAAAAAAAC4CAABkcnMvZTJvRG9jLnhtbFBLAQItABQABgAIAAAAIQA22YXf4QAAAAcBAAAPAAAA&#10;AAAAAAAAAAAAAMoEAABkcnMvZG93bnJldi54bWxQSwUGAAAAAAQABADzAAAA2AUAAAAA&#10;" fillcolor="#ffc000 [3207]" stroked="f" strokeweight="1pt">
                <v:textbo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 xml:space="preserve">2. Create a Community Network </w:t>
                      </w:r>
                    </w:p>
                  </w:txbxContent>
                </v:textbox>
              </v:rect>
            </w:pict>
          </mc:Fallback>
        </mc:AlternateContent>
      </w:r>
    </w:p>
    <w:p w:rsidR="00230493" w:rsidRDefault="00230493"/>
    <w:p w:rsidR="00230493" w:rsidRPr="00440093" w:rsidRDefault="00230493">
      <w:r w:rsidRPr="00440093">
        <w:t>A community network can be as simple as a contact list for organizations in the community that are interested in working together. For neighbourhoods, look to include:</w:t>
      </w:r>
    </w:p>
    <w:p w:rsidR="00590FD1" w:rsidRPr="00440093" w:rsidRDefault="00590FD1" w:rsidP="00DA30FF">
      <w:pPr>
        <w:pStyle w:val="ListParagraph"/>
        <w:numPr>
          <w:ilvl w:val="0"/>
          <w:numId w:val="4"/>
        </w:numPr>
        <w:sectPr w:rsidR="00590FD1" w:rsidRPr="00440093" w:rsidSect="00ED7BC6">
          <w:headerReference w:type="default" r:id="rId20"/>
          <w:footerReference w:type="default" r:id="rId21"/>
          <w:pgSz w:w="12240" w:h="15840"/>
          <w:pgMar w:top="1728" w:right="1440" w:bottom="1440" w:left="1440" w:header="706" w:footer="706" w:gutter="0"/>
          <w:pgNumType w:start="1"/>
          <w:cols w:space="708"/>
          <w:docGrid w:linePitch="360"/>
        </w:sectPr>
      </w:pPr>
    </w:p>
    <w:p w:rsidR="00DA30FF" w:rsidRPr="00440093" w:rsidRDefault="00DA30FF" w:rsidP="00DA30FF">
      <w:pPr>
        <w:pStyle w:val="ListParagraph"/>
        <w:numPr>
          <w:ilvl w:val="0"/>
          <w:numId w:val="4"/>
        </w:numPr>
      </w:pPr>
      <w:r w:rsidRPr="00440093">
        <w:t>Residents’ associations</w:t>
      </w:r>
    </w:p>
    <w:p w:rsidR="00C84172" w:rsidRPr="00440093" w:rsidRDefault="00C84172" w:rsidP="00DA30FF">
      <w:pPr>
        <w:pStyle w:val="ListParagraph"/>
        <w:numPr>
          <w:ilvl w:val="0"/>
          <w:numId w:val="4"/>
        </w:numPr>
      </w:pPr>
      <w:r w:rsidRPr="00440093">
        <w:t>Social service groups</w:t>
      </w:r>
    </w:p>
    <w:p w:rsidR="00DA30FF" w:rsidRPr="00440093" w:rsidRDefault="00DA30FF" w:rsidP="00DA30FF">
      <w:pPr>
        <w:pStyle w:val="ListParagraph"/>
        <w:numPr>
          <w:ilvl w:val="0"/>
          <w:numId w:val="4"/>
        </w:numPr>
      </w:pPr>
      <w:r w:rsidRPr="00440093">
        <w:t>Business associations (Business Improvement Areas or Chamber of Commerce)</w:t>
      </w:r>
    </w:p>
    <w:p w:rsidR="00DA30FF" w:rsidRPr="00440093" w:rsidRDefault="00C84172" w:rsidP="00DA30FF">
      <w:pPr>
        <w:pStyle w:val="ListParagraph"/>
        <w:numPr>
          <w:ilvl w:val="0"/>
          <w:numId w:val="4"/>
        </w:numPr>
      </w:pPr>
      <w:r w:rsidRPr="00440093">
        <w:t xml:space="preserve">Arts and </w:t>
      </w:r>
      <w:r w:rsidR="00DA30FF" w:rsidRPr="00440093">
        <w:t>Cultural associations</w:t>
      </w:r>
    </w:p>
    <w:p w:rsidR="00DA30FF" w:rsidRPr="00440093" w:rsidRDefault="00DA30FF" w:rsidP="00DA30FF">
      <w:pPr>
        <w:pStyle w:val="ListParagraph"/>
        <w:numPr>
          <w:ilvl w:val="0"/>
          <w:numId w:val="4"/>
        </w:numPr>
      </w:pPr>
      <w:r w:rsidRPr="00440093">
        <w:t>Faith communities</w:t>
      </w:r>
    </w:p>
    <w:p w:rsidR="00DA30FF" w:rsidRPr="00440093" w:rsidRDefault="00C84172" w:rsidP="00DA30FF">
      <w:pPr>
        <w:pStyle w:val="ListParagraph"/>
        <w:numPr>
          <w:ilvl w:val="0"/>
          <w:numId w:val="4"/>
        </w:numPr>
      </w:pPr>
      <w:r w:rsidRPr="00440093">
        <w:t>S</w:t>
      </w:r>
      <w:r w:rsidR="00590FD1" w:rsidRPr="00440093">
        <w:t>chools</w:t>
      </w:r>
      <w:r w:rsidRPr="00440093">
        <w:t xml:space="preserve"> and school clubs</w:t>
      </w:r>
    </w:p>
    <w:p w:rsidR="00C84172" w:rsidRPr="00440093" w:rsidRDefault="00C84172" w:rsidP="00C84172">
      <w:pPr>
        <w:pStyle w:val="ListParagraph"/>
        <w:numPr>
          <w:ilvl w:val="0"/>
          <w:numId w:val="4"/>
        </w:numPr>
      </w:pPr>
      <w:r w:rsidRPr="00440093">
        <w:t>Libraries</w:t>
      </w:r>
    </w:p>
    <w:p w:rsidR="00C84172" w:rsidRPr="00440093" w:rsidRDefault="00C84172" w:rsidP="00DA30FF">
      <w:pPr>
        <w:pStyle w:val="ListParagraph"/>
        <w:numPr>
          <w:ilvl w:val="0"/>
          <w:numId w:val="4"/>
        </w:numPr>
      </w:pPr>
      <w:r w:rsidRPr="00440093">
        <w:t>Recreation groups</w:t>
      </w:r>
    </w:p>
    <w:p w:rsidR="00C84172" w:rsidRPr="00440093" w:rsidRDefault="00C84172" w:rsidP="00C84172">
      <w:r w:rsidRPr="00440093">
        <w:t>If you are organizing a cultural, faith, or professional community, look to include the different organizations that serve your community across the scope of your activities.</w:t>
      </w:r>
    </w:p>
    <w:p w:rsidR="00C84172" w:rsidRDefault="00C84172" w:rsidP="00C84172">
      <w:r w:rsidRPr="00440093">
        <w:t>Also include people who should be informed of your activities, and who can lend support, such as your political representatives, sponsors, and senior organizations.</w:t>
      </w:r>
    </w:p>
    <w:p w:rsidR="009E68F5" w:rsidRDefault="009E68F5" w:rsidP="00C84172">
      <w:r>
        <w:t>Start an Excel spreadsheet and share it online with the members of your network so they can update information or add new contacts to the list:</w:t>
      </w:r>
    </w:p>
    <w:tbl>
      <w:tblPr>
        <w:tblStyle w:val="GridTable4-Accent4"/>
        <w:tblW w:w="0" w:type="auto"/>
        <w:tblLook w:val="04A0" w:firstRow="1" w:lastRow="0" w:firstColumn="1" w:lastColumn="0" w:noHBand="0" w:noVBand="1"/>
      </w:tblPr>
      <w:tblGrid>
        <w:gridCol w:w="1409"/>
        <w:gridCol w:w="1326"/>
        <w:gridCol w:w="1325"/>
        <w:gridCol w:w="1327"/>
        <w:gridCol w:w="1325"/>
        <w:gridCol w:w="1113"/>
        <w:gridCol w:w="1525"/>
      </w:tblGrid>
      <w:tr w:rsidR="009E68F5" w:rsidTr="009E6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dxa"/>
            <w:gridSpan w:val="3"/>
          </w:tcPr>
          <w:p w:rsidR="009E68F5" w:rsidRDefault="009E68F5" w:rsidP="00C84172">
            <w:r>
              <w:t>OUR COMMUNITY NETWORK</w:t>
            </w:r>
          </w:p>
        </w:tc>
        <w:tc>
          <w:tcPr>
            <w:tcW w:w="1327" w:type="dxa"/>
          </w:tcPr>
          <w:p w:rsidR="009E68F5" w:rsidRDefault="009E68F5" w:rsidP="00C84172">
            <w:pPr>
              <w:cnfStyle w:val="100000000000" w:firstRow="1" w:lastRow="0" w:firstColumn="0" w:lastColumn="0" w:oddVBand="0" w:evenVBand="0" w:oddHBand="0" w:evenHBand="0" w:firstRowFirstColumn="0" w:firstRowLastColumn="0" w:lastRowFirstColumn="0" w:lastRowLastColumn="0"/>
            </w:pPr>
          </w:p>
        </w:tc>
        <w:tc>
          <w:tcPr>
            <w:tcW w:w="1325" w:type="dxa"/>
          </w:tcPr>
          <w:p w:rsidR="009E68F5" w:rsidRDefault="009E68F5" w:rsidP="00C84172">
            <w:pPr>
              <w:cnfStyle w:val="100000000000" w:firstRow="1" w:lastRow="0" w:firstColumn="0" w:lastColumn="0" w:oddVBand="0" w:evenVBand="0" w:oddHBand="0" w:evenHBand="0" w:firstRowFirstColumn="0" w:firstRowLastColumn="0" w:lastRowFirstColumn="0" w:lastRowLastColumn="0"/>
            </w:pPr>
          </w:p>
        </w:tc>
        <w:tc>
          <w:tcPr>
            <w:tcW w:w="1113" w:type="dxa"/>
          </w:tcPr>
          <w:p w:rsidR="009E68F5" w:rsidRDefault="009E68F5" w:rsidP="00C84172">
            <w:pPr>
              <w:cnfStyle w:val="100000000000" w:firstRow="1" w:lastRow="0" w:firstColumn="0" w:lastColumn="0" w:oddVBand="0" w:evenVBand="0" w:oddHBand="0" w:evenHBand="0" w:firstRowFirstColumn="0" w:firstRowLastColumn="0" w:lastRowFirstColumn="0" w:lastRowLastColumn="0"/>
            </w:pPr>
          </w:p>
        </w:tc>
        <w:tc>
          <w:tcPr>
            <w:tcW w:w="1525" w:type="dxa"/>
          </w:tcPr>
          <w:p w:rsidR="009E68F5" w:rsidRDefault="009E68F5" w:rsidP="00C84172">
            <w:pPr>
              <w:cnfStyle w:val="100000000000" w:firstRow="1" w:lastRow="0" w:firstColumn="0" w:lastColumn="0" w:oddVBand="0" w:evenVBand="0" w:oddHBand="0" w:evenHBand="0" w:firstRowFirstColumn="0" w:firstRowLastColumn="0" w:lastRowFirstColumn="0" w:lastRowLastColumn="0"/>
            </w:pPr>
          </w:p>
        </w:tc>
      </w:tr>
      <w:tr w:rsidR="009E68F5" w:rsidRPr="009E68F5" w:rsidTr="009E6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rsidR="009E68F5" w:rsidRPr="009E68F5" w:rsidRDefault="009E68F5" w:rsidP="00EB3197">
            <w:pPr>
              <w:rPr>
                <w:b w:val="0"/>
              </w:rPr>
            </w:pPr>
            <w:r w:rsidRPr="009E68F5">
              <w:rPr>
                <w:b w:val="0"/>
              </w:rPr>
              <w:t>First Name</w:t>
            </w:r>
          </w:p>
        </w:tc>
        <w:tc>
          <w:tcPr>
            <w:tcW w:w="1326" w:type="dxa"/>
          </w:tcPr>
          <w:p w:rsidR="009E68F5" w:rsidRPr="009E68F5" w:rsidRDefault="009E68F5" w:rsidP="00EB3197">
            <w:pPr>
              <w:cnfStyle w:val="000000100000" w:firstRow="0" w:lastRow="0" w:firstColumn="0" w:lastColumn="0" w:oddVBand="0" w:evenVBand="0" w:oddHBand="1" w:evenHBand="0" w:firstRowFirstColumn="0" w:firstRowLastColumn="0" w:lastRowFirstColumn="0" w:lastRowLastColumn="0"/>
            </w:pPr>
            <w:r w:rsidRPr="009E68F5">
              <w:t>Last Name</w:t>
            </w:r>
          </w:p>
        </w:tc>
        <w:tc>
          <w:tcPr>
            <w:tcW w:w="1325" w:type="dxa"/>
          </w:tcPr>
          <w:p w:rsidR="009E68F5" w:rsidRPr="009E68F5" w:rsidRDefault="009E68F5" w:rsidP="00EB3197">
            <w:pPr>
              <w:cnfStyle w:val="000000100000" w:firstRow="0" w:lastRow="0" w:firstColumn="0" w:lastColumn="0" w:oddVBand="0" w:evenVBand="0" w:oddHBand="1" w:evenHBand="0" w:firstRowFirstColumn="0" w:firstRowLastColumn="0" w:lastRowFirstColumn="0" w:lastRowLastColumn="0"/>
            </w:pPr>
            <w:r w:rsidRPr="009E68F5">
              <w:t>Title</w:t>
            </w:r>
          </w:p>
        </w:tc>
        <w:tc>
          <w:tcPr>
            <w:tcW w:w="1327" w:type="dxa"/>
          </w:tcPr>
          <w:p w:rsidR="009E68F5" w:rsidRPr="009E68F5" w:rsidRDefault="009E68F5" w:rsidP="00EB3197">
            <w:pPr>
              <w:cnfStyle w:val="000000100000" w:firstRow="0" w:lastRow="0" w:firstColumn="0" w:lastColumn="0" w:oddVBand="0" w:evenVBand="0" w:oddHBand="1" w:evenHBand="0" w:firstRowFirstColumn="0" w:firstRowLastColumn="0" w:lastRowFirstColumn="0" w:lastRowLastColumn="0"/>
            </w:pPr>
            <w:r w:rsidRPr="009E68F5">
              <w:t xml:space="preserve"> Group</w:t>
            </w:r>
          </w:p>
        </w:tc>
        <w:tc>
          <w:tcPr>
            <w:tcW w:w="1325" w:type="dxa"/>
          </w:tcPr>
          <w:p w:rsidR="009E68F5" w:rsidRPr="009E68F5" w:rsidRDefault="009E68F5" w:rsidP="00EB3197">
            <w:pPr>
              <w:cnfStyle w:val="000000100000" w:firstRow="0" w:lastRow="0" w:firstColumn="0" w:lastColumn="0" w:oddVBand="0" w:evenVBand="0" w:oddHBand="1" w:evenHBand="0" w:firstRowFirstColumn="0" w:firstRowLastColumn="0" w:lastRowFirstColumn="0" w:lastRowLastColumn="0"/>
            </w:pPr>
            <w:r w:rsidRPr="009E68F5">
              <w:t>e-mail</w:t>
            </w:r>
          </w:p>
        </w:tc>
        <w:tc>
          <w:tcPr>
            <w:tcW w:w="1113" w:type="dxa"/>
          </w:tcPr>
          <w:p w:rsidR="009E68F5" w:rsidRPr="009E68F5" w:rsidRDefault="009E68F5" w:rsidP="00EB3197">
            <w:pPr>
              <w:cnfStyle w:val="000000100000" w:firstRow="0" w:lastRow="0" w:firstColumn="0" w:lastColumn="0" w:oddVBand="0" w:evenVBand="0" w:oddHBand="1" w:evenHBand="0" w:firstRowFirstColumn="0" w:firstRowLastColumn="0" w:lastRowFirstColumn="0" w:lastRowLastColumn="0"/>
            </w:pPr>
            <w:r>
              <w:t>Cell</w:t>
            </w:r>
          </w:p>
        </w:tc>
        <w:tc>
          <w:tcPr>
            <w:tcW w:w="1525" w:type="dxa"/>
          </w:tcPr>
          <w:p w:rsidR="009E68F5" w:rsidRPr="009E68F5" w:rsidRDefault="009E68F5" w:rsidP="00EB3197">
            <w:pPr>
              <w:cnfStyle w:val="000000100000" w:firstRow="0" w:lastRow="0" w:firstColumn="0" w:lastColumn="0" w:oddVBand="0" w:evenVBand="0" w:oddHBand="1" w:evenHBand="0" w:firstRowFirstColumn="0" w:firstRowLastColumn="0" w:lastRowFirstColumn="0" w:lastRowLastColumn="0"/>
            </w:pPr>
            <w:r>
              <w:t>Other Phone</w:t>
            </w:r>
          </w:p>
        </w:tc>
      </w:tr>
      <w:tr w:rsidR="009E68F5" w:rsidTr="009E68F5">
        <w:tc>
          <w:tcPr>
            <w:cnfStyle w:val="001000000000" w:firstRow="0" w:lastRow="0" w:firstColumn="1" w:lastColumn="0" w:oddVBand="0" w:evenVBand="0" w:oddHBand="0" w:evenHBand="0" w:firstRowFirstColumn="0" w:firstRowLastColumn="0" w:lastRowFirstColumn="0" w:lastRowLastColumn="0"/>
            <w:tcW w:w="1409" w:type="dxa"/>
          </w:tcPr>
          <w:p w:rsidR="009E68F5" w:rsidRDefault="009E68F5" w:rsidP="00C84172"/>
        </w:tc>
        <w:tc>
          <w:tcPr>
            <w:tcW w:w="1326" w:type="dxa"/>
          </w:tcPr>
          <w:p w:rsidR="009E68F5" w:rsidRDefault="009E68F5" w:rsidP="00C84172">
            <w:pPr>
              <w:cnfStyle w:val="000000000000" w:firstRow="0" w:lastRow="0" w:firstColumn="0" w:lastColumn="0" w:oddVBand="0" w:evenVBand="0" w:oddHBand="0" w:evenHBand="0" w:firstRowFirstColumn="0" w:firstRowLastColumn="0" w:lastRowFirstColumn="0" w:lastRowLastColumn="0"/>
            </w:pPr>
          </w:p>
        </w:tc>
        <w:tc>
          <w:tcPr>
            <w:tcW w:w="1325" w:type="dxa"/>
          </w:tcPr>
          <w:p w:rsidR="009E68F5" w:rsidRDefault="009E68F5" w:rsidP="00C84172">
            <w:pPr>
              <w:cnfStyle w:val="000000000000" w:firstRow="0" w:lastRow="0" w:firstColumn="0" w:lastColumn="0" w:oddVBand="0" w:evenVBand="0" w:oddHBand="0" w:evenHBand="0" w:firstRowFirstColumn="0" w:firstRowLastColumn="0" w:lastRowFirstColumn="0" w:lastRowLastColumn="0"/>
            </w:pPr>
          </w:p>
        </w:tc>
        <w:tc>
          <w:tcPr>
            <w:tcW w:w="1327" w:type="dxa"/>
          </w:tcPr>
          <w:p w:rsidR="009E68F5" w:rsidRDefault="009E68F5" w:rsidP="00C84172">
            <w:pPr>
              <w:cnfStyle w:val="000000000000" w:firstRow="0" w:lastRow="0" w:firstColumn="0" w:lastColumn="0" w:oddVBand="0" w:evenVBand="0" w:oddHBand="0" w:evenHBand="0" w:firstRowFirstColumn="0" w:firstRowLastColumn="0" w:lastRowFirstColumn="0" w:lastRowLastColumn="0"/>
            </w:pPr>
          </w:p>
        </w:tc>
        <w:tc>
          <w:tcPr>
            <w:tcW w:w="1325" w:type="dxa"/>
          </w:tcPr>
          <w:p w:rsidR="009E68F5" w:rsidRDefault="009E68F5" w:rsidP="00C84172">
            <w:pPr>
              <w:cnfStyle w:val="000000000000" w:firstRow="0" w:lastRow="0" w:firstColumn="0" w:lastColumn="0" w:oddVBand="0" w:evenVBand="0" w:oddHBand="0" w:evenHBand="0" w:firstRowFirstColumn="0" w:firstRowLastColumn="0" w:lastRowFirstColumn="0" w:lastRowLastColumn="0"/>
            </w:pPr>
          </w:p>
        </w:tc>
        <w:tc>
          <w:tcPr>
            <w:tcW w:w="1113" w:type="dxa"/>
          </w:tcPr>
          <w:p w:rsidR="009E68F5" w:rsidRDefault="009E68F5" w:rsidP="00C84172">
            <w:pPr>
              <w:cnfStyle w:val="000000000000" w:firstRow="0" w:lastRow="0" w:firstColumn="0" w:lastColumn="0" w:oddVBand="0" w:evenVBand="0" w:oddHBand="0" w:evenHBand="0" w:firstRowFirstColumn="0" w:firstRowLastColumn="0" w:lastRowFirstColumn="0" w:lastRowLastColumn="0"/>
            </w:pPr>
          </w:p>
        </w:tc>
        <w:tc>
          <w:tcPr>
            <w:tcW w:w="1525" w:type="dxa"/>
          </w:tcPr>
          <w:p w:rsidR="009E68F5" w:rsidRDefault="009E68F5" w:rsidP="00C84172">
            <w:pPr>
              <w:cnfStyle w:val="000000000000" w:firstRow="0" w:lastRow="0" w:firstColumn="0" w:lastColumn="0" w:oddVBand="0" w:evenVBand="0" w:oddHBand="0" w:evenHBand="0" w:firstRowFirstColumn="0" w:firstRowLastColumn="0" w:lastRowFirstColumn="0" w:lastRowLastColumn="0"/>
            </w:pPr>
          </w:p>
        </w:tc>
      </w:tr>
    </w:tbl>
    <w:p w:rsidR="009E68F5" w:rsidRDefault="009E68F5" w:rsidP="00C84172"/>
    <w:p w:rsidR="009E68F5" w:rsidRDefault="009E68F5" w:rsidP="00C84172">
      <w:r>
        <w:t>Once you have a contact list you can start exchanging information:</w:t>
      </w:r>
    </w:p>
    <w:p w:rsidR="009E68F5" w:rsidRDefault="009E68F5" w:rsidP="009E68F5">
      <w:pPr>
        <w:pStyle w:val="ListParagraph"/>
        <w:numPr>
          <w:ilvl w:val="0"/>
          <w:numId w:val="9"/>
        </w:numPr>
      </w:pPr>
      <w:r>
        <w:t>Set up a group e-mail list, or a Mail Chimp newsletter to share information</w:t>
      </w:r>
    </w:p>
    <w:p w:rsidR="009E68F5" w:rsidRDefault="003D6B11" w:rsidP="009E68F5">
      <w:pPr>
        <w:pStyle w:val="ListParagraph"/>
        <w:numPr>
          <w:ilvl w:val="0"/>
          <w:numId w:val="9"/>
        </w:numPr>
      </w:pPr>
      <w:r>
        <w:t>Organize a networking social to get to know everyone. Most people probably already know each other, so an informal meeting is an easy way to get people talking about the benefits of collaboration and a community action plan.</w:t>
      </w:r>
    </w:p>
    <w:p w:rsidR="003D6B11" w:rsidRDefault="003D6B11" w:rsidP="009E68F5">
      <w:pPr>
        <w:pStyle w:val="ListParagraph"/>
        <w:numPr>
          <w:ilvl w:val="0"/>
          <w:numId w:val="9"/>
        </w:numPr>
      </w:pPr>
      <w:r>
        <w:t>The lead organization, or organizer, can send around regular updates on events and opportunities for collaboration and funding.</w:t>
      </w:r>
    </w:p>
    <w:p w:rsidR="003D6B11" w:rsidRDefault="003D6B11" w:rsidP="003D6B11">
      <w:r>
        <w:t>If you start getting more elaborate, there are other online tools to support collaboration. Start simple, and evolve.</w:t>
      </w:r>
    </w:p>
    <w:p w:rsidR="003D6B11" w:rsidRDefault="00EB634C" w:rsidP="003D6B11">
      <w:r>
        <w:rPr>
          <w:noProof/>
        </w:rPr>
        <mc:AlternateContent>
          <mc:Choice Requires="wps">
            <w:drawing>
              <wp:anchor distT="45720" distB="45720" distL="114300" distR="114300" simplePos="0" relativeHeight="251724800" behindDoc="0" locked="0" layoutInCell="1" allowOverlap="1">
                <wp:simplePos x="0" y="0"/>
                <wp:positionH relativeFrom="column">
                  <wp:posOffset>210820</wp:posOffset>
                </wp:positionH>
                <wp:positionV relativeFrom="paragraph">
                  <wp:posOffset>264795</wp:posOffset>
                </wp:positionV>
                <wp:extent cx="5325110" cy="1404620"/>
                <wp:effectExtent l="0" t="0" r="889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1404620"/>
                        </a:xfrm>
                        <a:prstGeom prst="rect">
                          <a:avLst/>
                        </a:prstGeom>
                        <a:solidFill>
                          <a:srgbClr val="FFFFFF"/>
                        </a:solidFill>
                        <a:ln w="9525">
                          <a:noFill/>
                          <a:miter lim="800000"/>
                          <a:headEnd/>
                          <a:tailEnd/>
                        </a:ln>
                      </wps:spPr>
                      <wps:txbx>
                        <w:txbxContent>
                          <w:p w:rsidR="00ED3856" w:rsidRPr="00497241" w:rsidRDefault="00ED3856" w:rsidP="00497241">
                            <w:pPr>
                              <w:pBdr>
                                <w:top w:val="single" w:sz="24" w:space="8" w:color="4472C4" w:themeColor="accent1"/>
                                <w:bottom w:val="single" w:sz="24" w:space="8" w:color="4472C4" w:themeColor="accent1"/>
                              </w:pBdr>
                              <w:spacing w:after="0"/>
                              <w:jc w:val="center"/>
                              <w:rPr>
                                <w:i/>
                              </w:rPr>
                            </w:pPr>
                            <w:r w:rsidRPr="00497241">
                              <w:rPr>
                                <w:i/>
                              </w:rPr>
                              <w:t>Most community group leaders already know each other. Creating a community network is a small step in acknowledging common interests and the potential for collaboration.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6.6pt;margin-top:20.85pt;width:419.3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cLIgIAACQEAAAOAAAAZHJzL2Uyb0RvYy54bWysU9tuGyEQfa/Uf0C813upnSYrr6PUqatK&#10;6UVK+gEsy3pRgaGAvet+fQbWcazkLSoPCJjhcObMYXk9akX2wnkJpqbFLKdEGA6tNNua/n7YfLik&#10;xAdmWqbAiJoehKfXq/fvloOtRAk9qFY4giDGV4OtaR+CrbLM815o5mdghcFgB06zgFu3zVrHBkTX&#10;Kivz/CIbwLXWARfe4+ntFKSrhN91goefXedFIKqmyC2k2aW5iXO2WrJq65jtJT/SYG9goZk0+OgJ&#10;6pYFRnZOvoLSkjvw0IUZB51B10kuUg1YTZG/qOa+Z1akWlAcb08y+f8Hy3/sfzki25qWlBimsUUP&#10;YgzkM4ykjOoM1leYdG8xLYx4jF1OlXp7B/yPJwbWPTNbceMcDL1gLbIr4s3s7OqE4yNIM3yHFp9h&#10;uwAJaOycjtKhGATRsUuHU2ciFY6Hi4/loigwxDFWzPP5RZl6l7Hq6bp1PnwVoElc1NRh6xM829/5&#10;EOmw6iklvuZByXYjlUobt23WypE9Q5ts0kgVvEhThgw1vVqUi4RsIN5PDtIyoI2V1DW9zOOYjBXl&#10;+GLalBKYVNMamShz1CdKMokTxmZMjSiSelG8BtoDKuZgsi1+M1z04P5RMqBla+r/7pgTlKhvBlW/&#10;Kubz6PG0mS8+oUTEnUea8wgzHKFqGiiZluuQ/kXSw95gdzYy6fbM5MgZrZjkPH6b6PXzfcp6/tyr&#10;RwAAAP//AwBQSwMEFAAGAAgAAAAhAMxuLFTeAAAACQEAAA8AAABkcnMvZG93bnJldi54bWxMjzFP&#10;wzAUhHck/oP1kNiokxTaEvJSVVQsDEgUJBjd2Ikj7GfLdtPw7zETjKc73X3XbGdr2KRCHB0hlIsC&#10;mKLOyZEGhPe3p5sNsJgESWEcKYRvFWHbXl40opbuTK9qOqSB5RKKtUDQKfma89hpZUVcOK8oe70L&#10;VqQsw8BlEOdcbg2vimLFrRgpL2jh1aNW3dfhZBE+rB7lPrx89tJM++d+d+fn4BGvr+bdA7Ck5vQX&#10;hl/8jA5tZjq6E8nIDMJyWeUkwm25Bpb9zbrMV44I1aq6B942/P+D9gcAAP//AwBQSwECLQAUAAYA&#10;CAAAACEAtoM4kv4AAADhAQAAEwAAAAAAAAAAAAAAAAAAAAAAW0NvbnRlbnRfVHlwZXNdLnhtbFBL&#10;AQItABQABgAIAAAAIQA4/SH/1gAAAJQBAAALAAAAAAAAAAAAAAAAAC8BAABfcmVscy8ucmVsc1BL&#10;AQItABQABgAIAAAAIQC9lmcLIgIAACQEAAAOAAAAAAAAAAAAAAAAAC4CAABkcnMvZTJvRG9jLnht&#10;bFBLAQItABQABgAIAAAAIQDMbixU3gAAAAkBAAAPAAAAAAAAAAAAAAAAAHwEAABkcnMvZG93bnJl&#10;di54bWxQSwUGAAAAAAQABADzAAAAhwUAAAAA&#10;" stroked="f">
                <v:textbox style="mso-fit-shape-to-text:t">
                  <w:txbxContent>
                    <w:p w:rsidR="00ED3856" w:rsidRPr="00497241" w:rsidRDefault="00ED3856" w:rsidP="00497241">
                      <w:pPr>
                        <w:pBdr>
                          <w:top w:val="single" w:sz="24" w:space="8" w:color="4472C4" w:themeColor="accent1"/>
                          <w:bottom w:val="single" w:sz="24" w:space="8" w:color="4472C4" w:themeColor="accent1"/>
                        </w:pBdr>
                        <w:spacing w:after="0"/>
                        <w:jc w:val="center"/>
                        <w:rPr>
                          <w:i/>
                        </w:rPr>
                      </w:pPr>
                      <w:r w:rsidRPr="00497241">
                        <w:rPr>
                          <w:i/>
                        </w:rPr>
                        <w:t>Most community group leaders already know each other. Creating a community network is a small step in acknowledging common interests and the potential for collaboration.</w:t>
                      </w:r>
                    </w:p>
                  </w:txbxContent>
                </v:textbox>
                <w10:wrap type="square"/>
              </v:shape>
            </w:pict>
          </mc:Fallback>
        </mc:AlternateContent>
      </w:r>
    </w:p>
    <w:p w:rsidR="00B43E6E" w:rsidRDefault="00B43E6E">
      <w:r>
        <w:br w:type="page"/>
      </w:r>
    </w:p>
    <w:p w:rsidR="00C84172" w:rsidRDefault="00C84172" w:rsidP="00C84172">
      <w:r w:rsidRPr="004C5780">
        <w:rPr>
          <w:noProof/>
        </w:rPr>
        <w:lastRenderedPageBreak/>
        <mc:AlternateContent>
          <mc:Choice Requires="wps">
            <w:drawing>
              <wp:anchor distT="0" distB="0" distL="114300" distR="114300" simplePos="0" relativeHeight="251689984" behindDoc="0" locked="0" layoutInCell="1" allowOverlap="1" wp14:anchorId="2A7AEC26" wp14:editId="78135D1A">
                <wp:simplePos x="0" y="0"/>
                <wp:positionH relativeFrom="column">
                  <wp:posOffset>19050</wp:posOffset>
                </wp:positionH>
                <wp:positionV relativeFrom="paragraph">
                  <wp:posOffset>81915</wp:posOffset>
                </wp:positionV>
                <wp:extent cx="4200525" cy="377536"/>
                <wp:effectExtent l="0" t="0" r="9525" b="3810"/>
                <wp:wrapNone/>
                <wp:docPr id="21" name="Rectangle 20">
                  <a:extLst xmlns:a="http://schemas.openxmlformats.org/drawingml/2006/main">
                    <a:ext uri="{FF2B5EF4-FFF2-40B4-BE49-F238E27FC236}">
                      <a16:creationId xmlns:a16="http://schemas.microsoft.com/office/drawing/2014/main" id="{2ECA7348-BCCC-4760-9C94-9F3A08053756}"/>
                    </a:ext>
                  </a:extLst>
                </wp:docPr>
                <wp:cNvGraphicFramePr/>
                <a:graphic xmlns:a="http://schemas.openxmlformats.org/drawingml/2006/main">
                  <a:graphicData uri="http://schemas.microsoft.com/office/word/2010/wordprocessingShape">
                    <wps:wsp>
                      <wps:cNvSpPr/>
                      <wps:spPr>
                        <a:xfrm>
                          <a:off x="0" y="0"/>
                          <a:ext cx="4200525" cy="377536"/>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 xml:space="preserve">3. Compile a Community Scan </w:t>
                            </w:r>
                          </w:p>
                        </w:txbxContent>
                      </wps:txbx>
                      <wps:bodyPr wrap="square" rtlCol="0" anchor="ctr"/>
                    </wps:wsp>
                  </a:graphicData>
                </a:graphic>
                <wp14:sizeRelH relativeFrom="margin">
                  <wp14:pctWidth>0</wp14:pctWidth>
                </wp14:sizeRelH>
              </wp:anchor>
            </w:drawing>
          </mc:Choice>
          <mc:Fallback>
            <w:pict>
              <v:rect w14:anchorId="2A7AEC26" id="Rectangle 20" o:spid="_x0000_s1040" style="position:absolute;margin-left:1.5pt;margin-top:6.45pt;width:330.75pt;height:29.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r7bwIAABAFAAAOAAAAZHJzL2Uyb0RvYy54bWysVNmO2yAUfa/Uf0C8e7xnU5zRxBNXlap2&#10;NNN+AME4toTBBSaLRv33XsBxV1VVVT9gtnvuOYcL69tzz9GRKd1JUeD4JsKICSrrThwK/OljFSww&#10;0oaImnApWIEvTOPbzetX69OwYolsJa+ZQgAi9Oo0FLg1ZliFoaYt64m+kQMTsNhI1RMDQ3UIa0VO&#10;gN7zMImiWXiSqh6UpExrmL33i3jj8JuGUfOhaTQziBcYuBnXKtfubRtu1mR1UGRoOzrSIP/Aoied&#10;gKQT1D0xBD2r7heovqNKatmYGyr7UDZNR5nTAGri6Cc1Ty0ZmNMC5uhhskn/P1j6/vigUFcXOIkx&#10;EqSHM3oE14g4cIaSyIliZ/NOGysPel7WS1Ul23xXZUEFvSCLtlmw3WXLoErSxS6ZV2WSzr7Y6Hi2&#10;oooRAwXytr5aHM/+TsJ42NacLHQmO64vya68m6fZItiWZRlk81kULMtlFiyr9C5aRHk6zyE7HG7o&#10;OF//TkV4GvTK6bZV4rpPw4OCzXakoWuVnhvV2z8cETq7erlM9WJdoDCZQQXmSY4RhbV0Ps/T2Zjz&#10;Gj0obd4w2SPbKbACZ52j5AhUPL3rFpuMC9sKWXWc+1U74wh7Xo6huXDmdz+yBvwAJolDdbeGlVyh&#10;I4F6J5QyYcalltTMT+cRfCPPKcI5xAUAWuQG8k/Y8Z+wPctxvw1l7tJNwb6ApjQ/EvPBU4TLLIWZ&#10;gvtOSPW77NzEo4DG77+a5K2xLpnz/uxqJU7sVju1l/UFiv0Et73A+vMzUQwjZXgp/eNABG0lvA3U&#10;KIduY+DaOWvGJ8Le6+/HLu+3h2zzFQAA//8DAFBLAwQUAAYACAAAACEATG5y6tsAAAAHAQAADwAA&#10;AGRycy9kb3ducmV2LnhtbEyPwU7DMBBE70j8g7VI3KhDaEMbsqkA0QviQukHOPE2CcTrKHbT8Pcs&#10;JzjuzGjmbbGdXa8mGkPnGeF2kYAirr3tuEE4fOxu1qBCNGxN75kQvinAtry8KExu/ZnfadrHRkkJ&#10;h9wgtDEOudahbsmZsPADsXhHPzoT5RwbbUdzlnLX6zRJMu1Mx7LQmoGeW6q/9ieH8OL86u1zM7ld&#10;2lVeZ2uOT6+MeH01Pz6AijTHvzD84gs6lMJU+RPboHqEO/kkipxuQImdZcsVqArhPl2CLgv9n7/8&#10;AQAA//8DAFBLAQItABQABgAIAAAAIQC2gziS/gAAAOEBAAATAAAAAAAAAAAAAAAAAAAAAABbQ29u&#10;dGVudF9UeXBlc10ueG1sUEsBAi0AFAAGAAgAAAAhADj9If/WAAAAlAEAAAsAAAAAAAAAAAAAAAAA&#10;LwEAAF9yZWxzLy5yZWxzUEsBAi0AFAAGAAgAAAAhAOjtSvtvAgAAEAUAAA4AAAAAAAAAAAAAAAAA&#10;LgIAAGRycy9lMm9Eb2MueG1sUEsBAi0AFAAGAAgAAAAhAExucurbAAAABwEAAA8AAAAAAAAAAAAA&#10;AAAAyQQAAGRycy9kb3ducmV2LnhtbFBLBQYAAAAABAAEAPMAAADRBQAAAAA=&#10;" fillcolor="#ed7d31 [3205]" stroked="f" strokeweight="1pt">
                <v:textbo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 xml:space="preserve">3. Compile a Community Scan </w:t>
                      </w:r>
                    </w:p>
                  </w:txbxContent>
                </v:textbox>
              </v:rect>
            </w:pict>
          </mc:Fallback>
        </mc:AlternateContent>
      </w:r>
    </w:p>
    <w:p w:rsidR="00C84172" w:rsidRDefault="00C84172" w:rsidP="00C84172"/>
    <w:p w:rsidR="00B43E6E" w:rsidRDefault="00171D58" w:rsidP="00C84172">
      <w:r>
        <w:br/>
      </w:r>
      <w:r w:rsidR="004D7430">
        <w:t xml:space="preserve">Who’s doing what? Spend a week to research and compile the major projects and activities of community groups. What are the main issues and challenges, and how are the groups addressing them? </w:t>
      </w:r>
    </w:p>
    <w:p w:rsidR="008E740D" w:rsidRPr="008E740D" w:rsidRDefault="007306E9" w:rsidP="00C84172">
      <w:pPr>
        <w:rPr>
          <w:u w:val="single"/>
        </w:rPr>
      </w:pPr>
      <w:r>
        <w:t>GROUP</w:t>
      </w:r>
      <w:r>
        <w:br/>
        <w:t xml:space="preserve">Name: </w:t>
      </w:r>
      <w:r w:rsidR="008E740D">
        <w:rPr>
          <w:u w:val="single"/>
        </w:rPr>
        <w:tab/>
      </w:r>
      <w:r>
        <w:rPr>
          <w:u w:val="single"/>
        </w:rPr>
        <w:tab/>
      </w:r>
      <w:r>
        <w:rPr>
          <w:u w:val="single"/>
        </w:rPr>
        <w:tab/>
      </w:r>
      <w:r>
        <w:rPr>
          <w:u w:val="single"/>
        </w:rPr>
        <w:tab/>
      </w:r>
      <w:r>
        <w:rPr>
          <w:u w:val="single"/>
        </w:rPr>
        <w:tab/>
      </w:r>
      <w:r>
        <w:rPr>
          <w:u w:val="single"/>
        </w:rPr>
        <w:tab/>
      </w:r>
      <w:r w:rsidR="008E740D">
        <w:rPr>
          <w:u w:val="single"/>
        </w:rPr>
        <w:t xml:space="preserve">     </w:t>
      </w:r>
      <w:r>
        <w:t xml:space="preserve">Website: </w:t>
      </w:r>
      <w:r w:rsidRPr="004D7430">
        <w:rPr>
          <w:u w:val="single"/>
        </w:rPr>
        <w:tab/>
      </w:r>
      <w:r w:rsidRPr="004D7430">
        <w:rPr>
          <w:u w:val="single"/>
        </w:rPr>
        <w:tab/>
      </w:r>
      <w:r w:rsidRPr="004D7430">
        <w:rPr>
          <w:u w:val="single"/>
        </w:rPr>
        <w:tab/>
      </w:r>
      <w:r w:rsidR="008E740D">
        <w:rPr>
          <w:u w:val="single"/>
        </w:rPr>
        <w:tab/>
      </w:r>
      <w:r w:rsidR="008E740D">
        <w:rPr>
          <w:u w:val="single"/>
        </w:rPr>
        <w:tab/>
      </w:r>
      <w:r w:rsidR="008E740D">
        <w:rPr>
          <w:u w:val="single"/>
        </w:rPr>
        <w:tab/>
      </w:r>
      <w:r w:rsidR="008E740D">
        <w:rPr>
          <w:u w:val="single"/>
        </w:rPr>
        <w:br/>
      </w:r>
      <w:r w:rsidR="008E740D">
        <w:t xml:space="preserve">Number of members: </w:t>
      </w:r>
      <w:r w:rsidR="008E740D">
        <w:rPr>
          <w:u w:val="single"/>
        </w:rPr>
        <w:tab/>
      </w:r>
      <w:r w:rsidR="008E740D">
        <w:rPr>
          <w:u w:val="single"/>
        </w:rPr>
        <w:tab/>
      </w:r>
      <w:r w:rsidR="008E740D">
        <w:t xml:space="preserve">   Number of staff: </w:t>
      </w:r>
      <w:r w:rsidR="008E740D">
        <w:rPr>
          <w:u w:val="single"/>
        </w:rPr>
        <w:tab/>
        <w:t xml:space="preserve">     </w:t>
      </w:r>
      <w:r w:rsidR="008E740D">
        <w:t xml:space="preserve">   Number of volunteers: </w:t>
      </w:r>
      <w:r w:rsidR="008E740D">
        <w:rPr>
          <w:u w:val="single"/>
        </w:rPr>
        <w:tab/>
      </w:r>
      <w:r w:rsidR="008E740D">
        <w:rPr>
          <w:u w:val="single"/>
        </w:rPr>
        <w:tab/>
      </w:r>
    </w:p>
    <w:p w:rsidR="00B43E6E" w:rsidRPr="00B43E6E" w:rsidRDefault="00B43E6E" w:rsidP="00C84172">
      <w:pPr>
        <w:rPr>
          <w:rFonts w:cstheme="minorHAnsi"/>
        </w:rPr>
      </w:pPr>
      <w:r w:rsidRPr="00B43E6E">
        <w:rPr>
          <w:rFonts w:cstheme="minorHAnsi"/>
        </w:rPr>
        <w:t>Type</w:t>
      </w:r>
      <w:r>
        <w:rPr>
          <w:rFonts w:cstheme="minorHAnsi"/>
        </w:rPr>
        <w:t xml:space="preserve">: </w:t>
      </w:r>
      <w:r w:rsidRPr="00B43E6E">
        <w:rPr>
          <w:rFonts w:cstheme="minorHAnsi"/>
        </w:rPr>
        <w:t xml:space="preserve"> </w:t>
      </w:r>
      <w:r>
        <w:rPr>
          <w:rFonts w:cstheme="minorHAnsi"/>
        </w:rPr>
        <w:t xml:space="preserve"> </w:t>
      </w:r>
      <w:r w:rsidRPr="00B43E6E">
        <w:rPr>
          <w:rFonts w:ascii="Wingdings" w:hAnsi="Wingdings"/>
        </w:rPr>
        <w:t></w:t>
      </w:r>
      <w:r>
        <w:rPr>
          <w:rFonts w:cstheme="minorHAnsi"/>
        </w:rPr>
        <w:t xml:space="preserve"> re</w:t>
      </w:r>
      <w:r w:rsidRPr="00B43E6E">
        <w:rPr>
          <w:rFonts w:cstheme="minorHAnsi"/>
        </w:rPr>
        <w:t>s</w:t>
      </w:r>
      <w:r>
        <w:rPr>
          <w:rFonts w:cstheme="minorHAnsi"/>
        </w:rPr>
        <w:t>i</w:t>
      </w:r>
      <w:r w:rsidRPr="00B43E6E">
        <w:rPr>
          <w:rFonts w:cstheme="minorHAnsi"/>
        </w:rPr>
        <w:t>dents</w:t>
      </w:r>
      <w:r>
        <w:rPr>
          <w:rFonts w:cstheme="minorHAnsi"/>
        </w:rPr>
        <w:t xml:space="preserve">   </w:t>
      </w:r>
      <w:r w:rsidRPr="00B43E6E">
        <w:rPr>
          <w:rFonts w:ascii="Wingdings" w:hAnsi="Wingdings"/>
        </w:rPr>
        <w:t></w:t>
      </w:r>
      <w:r w:rsidRPr="00B43E6E">
        <w:rPr>
          <w:rFonts w:cstheme="minorHAnsi"/>
        </w:rPr>
        <w:t xml:space="preserve"> </w:t>
      </w:r>
      <w:r>
        <w:rPr>
          <w:rFonts w:cstheme="minorHAnsi"/>
        </w:rPr>
        <w:t xml:space="preserve">business   </w:t>
      </w:r>
      <w:r w:rsidRPr="00B43E6E">
        <w:rPr>
          <w:rFonts w:ascii="Wingdings" w:hAnsi="Wingdings"/>
        </w:rPr>
        <w:t></w:t>
      </w:r>
      <w:r>
        <w:rPr>
          <w:rFonts w:cstheme="minorHAnsi"/>
        </w:rPr>
        <w:t xml:space="preserve"> faith   </w:t>
      </w:r>
      <w:r w:rsidRPr="00B43E6E">
        <w:rPr>
          <w:rFonts w:ascii="Wingdings" w:hAnsi="Wingdings"/>
        </w:rPr>
        <w:t></w:t>
      </w:r>
      <w:r>
        <w:rPr>
          <w:rFonts w:cstheme="minorHAnsi"/>
        </w:rPr>
        <w:t xml:space="preserve"> cultural   </w:t>
      </w:r>
      <w:r w:rsidRPr="00B43E6E">
        <w:rPr>
          <w:rFonts w:ascii="Wingdings" w:hAnsi="Wingdings"/>
        </w:rPr>
        <w:t></w:t>
      </w:r>
      <w:r>
        <w:rPr>
          <w:rFonts w:cstheme="minorHAnsi"/>
        </w:rPr>
        <w:t xml:space="preserve"> social service   </w:t>
      </w:r>
      <w:r w:rsidRPr="00B43E6E">
        <w:rPr>
          <w:rFonts w:ascii="Wingdings" w:hAnsi="Wingdings"/>
        </w:rPr>
        <w:t></w:t>
      </w:r>
      <w:r>
        <w:rPr>
          <w:rFonts w:cstheme="minorHAnsi"/>
        </w:rPr>
        <w:t xml:space="preserve"> recreation   </w:t>
      </w:r>
      <w:r w:rsidRPr="00B43E6E">
        <w:rPr>
          <w:rFonts w:ascii="Wingdings" w:hAnsi="Wingdings"/>
        </w:rPr>
        <w:t></w:t>
      </w:r>
      <w:r w:rsidRPr="00B43E6E">
        <w:rPr>
          <w:rFonts w:cstheme="minorHAnsi"/>
        </w:rPr>
        <w:t xml:space="preserve"> other</w:t>
      </w:r>
    </w:p>
    <w:p w:rsidR="004D7430" w:rsidRDefault="004D7430" w:rsidP="00C84172">
      <w:pPr>
        <w:rPr>
          <w:u w:val="single"/>
        </w:rPr>
      </w:pPr>
      <w:r>
        <w:t xml:space="preserve">Description: </w:t>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Pr>
          <w:u w:val="single"/>
        </w:rPr>
        <w:tab/>
      </w:r>
      <w:r w:rsidR="008E740D">
        <w:rPr>
          <w:u w:val="single"/>
        </w:rPr>
        <w:tab/>
      </w:r>
    </w:p>
    <w:p w:rsidR="004D7430" w:rsidRDefault="004D7430" w:rsidP="00C84172">
      <w:r w:rsidRPr="004D7430">
        <w:rPr>
          <w:u w:val="single"/>
        </w:rPr>
        <w:tab/>
      </w:r>
      <w:r w:rsidRPr="004D7430">
        <w:rPr>
          <w:u w:val="single"/>
        </w:rPr>
        <w:tab/>
      </w:r>
      <w:r w:rsidRPr="004D7430">
        <w:rPr>
          <w:u w:val="single"/>
        </w:rPr>
        <w:tab/>
      </w:r>
      <w:r w:rsidRPr="004D7430">
        <w:rPr>
          <w:u w:val="single"/>
        </w:rPr>
        <w:tab/>
      </w:r>
      <w:r w:rsidRPr="004D7430">
        <w:rPr>
          <w:u w:val="single"/>
        </w:rPr>
        <w:tab/>
      </w:r>
      <w:r>
        <w:rPr>
          <w:u w:val="single"/>
        </w:rPr>
        <w:tab/>
      </w:r>
      <w:r>
        <w:rPr>
          <w:u w:val="single"/>
        </w:rPr>
        <w:tab/>
      </w:r>
      <w:r>
        <w:rPr>
          <w:u w:val="single"/>
        </w:rPr>
        <w:tab/>
      </w:r>
      <w:r>
        <w:rPr>
          <w:u w:val="single"/>
        </w:rPr>
        <w:tab/>
      </w:r>
      <w:r>
        <w:rPr>
          <w:u w:val="single"/>
        </w:rPr>
        <w:tab/>
      </w:r>
      <w:r>
        <w:rPr>
          <w:u w:val="single"/>
        </w:rPr>
        <w:tab/>
      </w:r>
      <w:r w:rsidR="008E740D">
        <w:rPr>
          <w:u w:val="single"/>
        </w:rPr>
        <w:tab/>
      </w:r>
      <w:r>
        <w:rPr>
          <w:u w:val="single"/>
        </w:rPr>
        <w:tab/>
      </w:r>
    </w:p>
    <w:p w:rsidR="004D7430" w:rsidRPr="004D7430" w:rsidRDefault="004D7430" w:rsidP="00C84172">
      <w:pPr>
        <w:rPr>
          <w:u w:val="single"/>
        </w:rPr>
      </w:pPr>
      <w:r>
        <w:t xml:space="preserve">Contact: </w:t>
      </w:r>
      <w:r w:rsidRPr="004D7430">
        <w:rPr>
          <w:u w:val="single"/>
        </w:rPr>
        <w:tab/>
      </w:r>
      <w:r w:rsidRPr="004D7430">
        <w:rPr>
          <w:u w:val="single"/>
        </w:rPr>
        <w:tab/>
      </w:r>
      <w:r w:rsidRPr="004D7430">
        <w:rPr>
          <w:u w:val="single"/>
        </w:rPr>
        <w:tab/>
      </w:r>
      <w:r w:rsidRPr="004D7430">
        <w:rPr>
          <w:u w:val="single"/>
        </w:rPr>
        <w:tab/>
      </w:r>
      <w:r w:rsidRPr="004D7430">
        <w:rPr>
          <w:u w:val="single"/>
        </w:rPr>
        <w:tab/>
      </w:r>
      <w:r>
        <w:tab/>
        <w:t xml:space="preserve">Title: </w:t>
      </w:r>
      <w:r w:rsidRPr="004D7430">
        <w:rPr>
          <w:u w:val="single"/>
        </w:rPr>
        <w:tab/>
      </w:r>
      <w:r w:rsidRPr="004D7430">
        <w:rPr>
          <w:u w:val="single"/>
        </w:rPr>
        <w:tab/>
      </w:r>
      <w:r w:rsidR="008E740D">
        <w:rPr>
          <w:u w:val="single"/>
        </w:rPr>
        <w:tab/>
      </w:r>
      <w:r w:rsidRPr="004D7430">
        <w:rPr>
          <w:u w:val="single"/>
        </w:rPr>
        <w:tab/>
      </w:r>
      <w:r w:rsidRPr="004D7430">
        <w:rPr>
          <w:u w:val="single"/>
        </w:rPr>
        <w:tab/>
      </w:r>
      <w:r w:rsidRPr="004D7430">
        <w:rPr>
          <w:u w:val="single"/>
        </w:rPr>
        <w:tab/>
      </w:r>
    </w:p>
    <w:p w:rsidR="007306E9" w:rsidRDefault="007306E9" w:rsidP="007306E9">
      <w:pPr>
        <w:rPr>
          <w:u w:val="single"/>
        </w:rPr>
      </w:pPr>
      <w:r>
        <w:t xml:space="preserve">E-mail: </w:t>
      </w:r>
      <w:r w:rsidRPr="004D7430">
        <w:rPr>
          <w:u w:val="single"/>
        </w:rPr>
        <w:tab/>
      </w:r>
      <w:r w:rsidRPr="004D7430">
        <w:rPr>
          <w:u w:val="single"/>
        </w:rPr>
        <w:tab/>
      </w:r>
      <w:r w:rsidRPr="004D7430">
        <w:rPr>
          <w:u w:val="single"/>
        </w:rPr>
        <w:tab/>
      </w:r>
      <w:r w:rsidRPr="004D7430">
        <w:rPr>
          <w:u w:val="single"/>
        </w:rPr>
        <w:tab/>
      </w:r>
      <w:r w:rsidRPr="004D7430">
        <w:rPr>
          <w:u w:val="single"/>
        </w:rPr>
        <w:tab/>
      </w:r>
      <w:r>
        <w:rPr>
          <w:u w:val="single"/>
        </w:rPr>
        <w:tab/>
      </w:r>
      <w:r>
        <w:tab/>
        <w:t xml:space="preserve">Phone: </w:t>
      </w:r>
      <w:r>
        <w:rPr>
          <w:u w:val="single"/>
        </w:rPr>
        <w:tab/>
      </w:r>
      <w:r>
        <w:rPr>
          <w:u w:val="single"/>
        </w:rPr>
        <w:tab/>
      </w:r>
      <w:r>
        <w:rPr>
          <w:u w:val="single"/>
        </w:rPr>
        <w:tab/>
      </w:r>
      <w:r>
        <w:rPr>
          <w:u w:val="single"/>
        </w:rPr>
        <w:tab/>
      </w:r>
      <w:r>
        <w:rPr>
          <w:u w:val="single"/>
        </w:rPr>
        <w:tab/>
      </w:r>
    </w:p>
    <w:p w:rsidR="00B43E6E" w:rsidRDefault="007306E9" w:rsidP="00C84172">
      <w:r>
        <w:br/>
        <w:t>ACTIVITY</w:t>
      </w:r>
      <w:r w:rsidR="008E740D">
        <w:t xml:space="preserve"> (copy and paste for additional activities)</w:t>
      </w:r>
    </w:p>
    <w:p w:rsidR="00B43E6E" w:rsidRDefault="007306E9" w:rsidP="00C84172">
      <w:pPr>
        <w:rPr>
          <w:u w:val="single"/>
        </w:rPr>
      </w:pPr>
      <w:r>
        <w:t>Title</w:t>
      </w:r>
      <w:r w:rsidR="00B43E6E">
        <w: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8E740D">
        <w:rPr>
          <w:u w:val="single"/>
        </w:rPr>
        <w:tab/>
      </w:r>
      <w:r>
        <w:rPr>
          <w:u w:val="single"/>
        </w:rPr>
        <w:tab/>
      </w:r>
    </w:p>
    <w:p w:rsidR="007306E9" w:rsidRPr="007306E9" w:rsidRDefault="007306E9" w:rsidP="00C84172">
      <w:r w:rsidRPr="007306E9">
        <w:t xml:space="preserve">Web page: </w:t>
      </w:r>
      <w:r w:rsidRPr="007306E9">
        <w:rPr>
          <w:u w:val="single"/>
        </w:rPr>
        <w:tab/>
      </w:r>
      <w:r w:rsidRPr="007306E9">
        <w:rPr>
          <w:u w:val="single"/>
        </w:rPr>
        <w:tab/>
      </w:r>
      <w:r w:rsidRPr="007306E9">
        <w:rPr>
          <w:u w:val="single"/>
        </w:rPr>
        <w:tab/>
      </w:r>
      <w:r w:rsidRPr="007306E9">
        <w:rPr>
          <w:u w:val="single"/>
        </w:rPr>
        <w:tab/>
      </w:r>
      <w:r w:rsidRPr="007306E9">
        <w:rPr>
          <w:u w:val="single"/>
        </w:rPr>
        <w:tab/>
      </w:r>
      <w:r w:rsidRPr="007306E9">
        <w:rPr>
          <w:u w:val="single"/>
        </w:rPr>
        <w:tab/>
      </w:r>
      <w:r w:rsidRPr="007306E9">
        <w:rPr>
          <w:u w:val="single"/>
        </w:rPr>
        <w:tab/>
      </w:r>
      <w:r w:rsidRPr="007306E9">
        <w:rPr>
          <w:u w:val="single"/>
        </w:rPr>
        <w:tab/>
      </w:r>
      <w:r w:rsidRPr="007306E9">
        <w:rPr>
          <w:u w:val="single"/>
        </w:rPr>
        <w:tab/>
      </w:r>
      <w:r w:rsidRPr="007306E9">
        <w:rPr>
          <w:u w:val="single"/>
        </w:rPr>
        <w:tab/>
      </w:r>
      <w:r w:rsidR="008E740D">
        <w:rPr>
          <w:u w:val="single"/>
        </w:rPr>
        <w:tab/>
      </w:r>
      <w:r w:rsidRPr="007306E9">
        <w:rPr>
          <w:u w:val="single"/>
        </w:rPr>
        <w:tab/>
      </w:r>
    </w:p>
    <w:p w:rsidR="007306E9" w:rsidRDefault="007306E9" w:rsidP="007306E9">
      <w:pPr>
        <w:rPr>
          <w:u w:val="single"/>
        </w:rPr>
      </w:pPr>
      <w:r>
        <w:t xml:space="preserve">Description: </w:t>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sidRPr="004D7430">
        <w:rPr>
          <w:u w:val="single"/>
        </w:rPr>
        <w:tab/>
      </w:r>
      <w:r>
        <w:rPr>
          <w:u w:val="single"/>
        </w:rPr>
        <w:tab/>
      </w:r>
      <w:r w:rsidR="008E740D">
        <w:rPr>
          <w:u w:val="single"/>
        </w:rPr>
        <w:tab/>
      </w:r>
    </w:p>
    <w:p w:rsidR="007306E9" w:rsidRPr="007306E9" w:rsidRDefault="007306E9" w:rsidP="00C84172">
      <w:r w:rsidRPr="004D7430">
        <w:rPr>
          <w:u w:val="single"/>
        </w:rPr>
        <w:tab/>
      </w:r>
      <w:r w:rsidRPr="004D7430">
        <w:rPr>
          <w:u w:val="single"/>
        </w:rPr>
        <w:tab/>
      </w:r>
      <w:r w:rsidRPr="004D7430">
        <w:rPr>
          <w:u w:val="single"/>
        </w:rPr>
        <w:tab/>
      </w:r>
      <w:r w:rsidRPr="004D7430">
        <w:rPr>
          <w:u w:val="single"/>
        </w:rPr>
        <w:tab/>
      </w:r>
      <w:r w:rsidRPr="004D7430">
        <w:rPr>
          <w:u w:val="single"/>
        </w:rPr>
        <w:tab/>
      </w:r>
      <w:r>
        <w:rPr>
          <w:u w:val="single"/>
        </w:rPr>
        <w:tab/>
      </w:r>
      <w:r>
        <w:rPr>
          <w:u w:val="single"/>
        </w:rPr>
        <w:tab/>
      </w:r>
      <w:r>
        <w:rPr>
          <w:u w:val="single"/>
        </w:rPr>
        <w:tab/>
      </w:r>
      <w:r>
        <w:rPr>
          <w:u w:val="single"/>
        </w:rPr>
        <w:tab/>
      </w:r>
      <w:r w:rsidR="008E740D">
        <w:rPr>
          <w:u w:val="single"/>
        </w:rPr>
        <w:tab/>
      </w:r>
      <w:r>
        <w:rPr>
          <w:u w:val="single"/>
        </w:rPr>
        <w:tab/>
      </w:r>
      <w:r>
        <w:rPr>
          <w:u w:val="single"/>
        </w:rPr>
        <w:tab/>
      </w:r>
      <w:r>
        <w:rPr>
          <w:u w:val="single"/>
        </w:rPr>
        <w:tab/>
      </w:r>
    </w:p>
    <w:p w:rsidR="007306E9" w:rsidRPr="004D7430" w:rsidRDefault="007306E9" w:rsidP="007306E9">
      <w:pPr>
        <w:rPr>
          <w:u w:val="single"/>
        </w:rPr>
      </w:pPr>
      <w:r>
        <w:t xml:space="preserve">Contact: </w:t>
      </w:r>
      <w:r w:rsidRPr="004D7430">
        <w:rPr>
          <w:u w:val="single"/>
        </w:rPr>
        <w:tab/>
      </w:r>
      <w:r w:rsidRPr="004D7430">
        <w:rPr>
          <w:u w:val="single"/>
        </w:rPr>
        <w:tab/>
      </w:r>
      <w:r w:rsidRPr="004D7430">
        <w:rPr>
          <w:u w:val="single"/>
        </w:rPr>
        <w:tab/>
      </w:r>
      <w:r w:rsidRPr="004D7430">
        <w:rPr>
          <w:u w:val="single"/>
        </w:rPr>
        <w:tab/>
      </w:r>
      <w:r w:rsidRPr="004D7430">
        <w:rPr>
          <w:u w:val="single"/>
        </w:rPr>
        <w:tab/>
      </w:r>
      <w:r>
        <w:tab/>
        <w:t xml:space="preserve">Title: </w:t>
      </w:r>
      <w:r w:rsidRPr="004D7430">
        <w:rPr>
          <w:u w:val="single"/>
        </w:rPr>
        <w:tab/>
      </w:r>
      <w:r w:rsidRPr="004D7430">
        <w:rPr>
          <w:u w:val="single"/>
        </w:rPr>
        <w:tab/>
      </w:r>
      <w:r w:rsidR="008E740D">
        <w:rPr>
          <w:u w:val="single"/>
        </w:rPr>
        <w:tab/>
      </w:r>
      <w:r w:rsidRPr="004D7430">
        <w:rPr>
          <w:u w:val="single"/>
        </w:rPr>
        <w:tab/>
      </w:r>
      <w:r w:rsidRPr="004D7430">
        <w:rPr>
          <w:u w:val="single"/>
        </w:rPr>
        <w:tab/>
      </w:r>
      <w:r w:rsidRPr="004D7430">
        <w:rPr>
          <w:u w:val="single"/>
        </w:rPr>
        <w:tab/>
      </w:r>
    </w:p>
    <w:p w:rsidR="007306E9" w:rsidRPr="007306E9" w:rsidRDefault="007306E9" w:rsidP="007306E9">
      <w:pPr>
        <w:rPr>
          <w:u w:val="single"/>
        </w:rPr>
      </w:pPr>
      <w:r>
        <w:t xml:space="preserve">E-mail: </w:t>
      </w:r>
      <w:r w:rsidRPr="004D7430">
        <w:rPr>
          <w:u w:val="single"/>
        </w:rPr>
        <w:tab/>
      </w:r>
      <w:r w:rsidRPr="004D7430">
        <w:rPr>
          <w:u w:val="single"/>
        </w:rPr>
        <w:tab/>
      </w:r>
      <w:r w:rsidRPr="004D7430">
        <w:rPr>
          <w:u w:val="single"/>
        </w:rPr>
        <w:tab/>
      </w:r>
      <w:r w:rsidRPr="004D7430">
        <w:rPr>
          <w:u w:val="single"/>
        </w:rPr>
        <w:tab/>
      </w:r>
      <w:r w:rsidRPr="004D7430">
        <w:rPr>
          <w:u w:val="single"/>
        </w:rPr>
        <w:tab/>
      </w:r>
      <w:r>
        <w:rPr>
          <w:u w:val="single"/>
        </w:rPr>
        <w:tab/>
      </w:r>
      <w:r>
        <w:t xml:space="preserve"> </w:t>
      </w:r>
      <w:r>
        <w:tab/>
        <w:t xml:space="preserve">Phone: </w:t>
      </w:r>
      <w:r>
        <w:rPr>
          <w:u w:val="single"/>
        </w:rPr>
        <w:tab/>
      </w:r>
      <w:r>
        <w:rPr>
          <w:u w:val="single"/>
        </w:rPr>
        <w:tab/>
      </w:r>
      <w:r w:rsidR="008E740D">
        <w:rPr>
          <w:u w:val="single"/>
        </w:rPr>
        <w:tab/>
      </w:r>
      <w:r>
        <w:rPr>
          <w:u w:val="single"/>
        </w:rPr>
        <w:tab/>
      </w:r>
      <w:r>
        <w:rPr>
          <w:u w:val="single"/>
        </w:rPr>
        <w:tab/>
      </w:r>
      <w:r>
        <w:rPr>
          <w:u w:val="single"/>
        </w:rPr>
        <w:tab/>
      </w:r>
    </w:p>
    <w:p w:rsidR="00B43E6E" w:rsidRPr="007306E9" w:rsidRDefault="007306E9" w:rsidP="00C84172">
      <w:pPr>
        <w:rPr>
          <w:u w:val="single"/>
        </w:rPr>
      </w:pPr>
      <w:r>
        <w:t xml:space="preserve">Notes: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8E740D">
        <w:rPr>
          <w:u w:val="single"/>
        </w:rPr>
        <w:tab/>
      </w:r>
      <w:r>
        <w:rPr>
          <w:u w:val="single"/>
        </w:rPr>
        <w:tab/>
      </w:r>
      <w:r>
        <w:rPr>
          <w:u w:val="single"/>
        </w:rPr>
        <w:tab/>
      </w:r>
      <w:r>
        <w:rPr>
          <w:u w:val="single"/>
        </w:rPr>
        <w:tab/>
      </w:r>
    </w:p>
    <w:p w:rsidR="007306E9" w:rsidRDefault="007306E9" w:rsidP="00C84172"/>
    <w:p w:rsidR="007306E9" w:rsidRDefault="00E374AF" w:rsidP="00C84172">
      <w:r>
        <w:t xml:space="preserve">Create a document in either Word or Excel: </w:t>
      </w:r>
    </w:p>
    <w:p w:rsidR="007306E9" w:rsidRPr="007306E9" w:rsidRDefault="007306E9" w:rsidP="007306E9">
      <w:pPr>
        <w:pStyle w:val="ListParagraph"/>
        <w:numPr>
          <w:ilvl w:val="0"/>
          <w:numId w:val="8"/>
        </w:numPr>
        <w:rPr>
          <w:i/>
        </w:rPr>
      </w:pPr>
      <w:r>
        <w:t>MS Word – allows for flexibility in entering information</w:t>
      </w:r>
      <w:r w:rsidR="00E374AF">
        <w:t>. Have a separate page for each entry.</w:t>
      </w:r>
    </w:p>
    <w:p w:rsidR="007306E9" w:rsidRPr="007306E9" w:rsidRDefault="007306E9" w:rsidP="007306E9">
      <w:pPr>
        <w:pStyle w:val="ListParagraph"/>
        <w:numPr>
          <w:ilvl w:val="0"/>
          <w:numId w:val="8"/>
        </w:numPr>
        <w:rPr>
          <w:i/>
        </w:rPr>
      </w:pPr>
      <w:r>
        <w:t xml:space="preserve">MS Excel – provides a common format, </w:t>
      </w:r>
      <w:r w:rsidR="00ED10C5">
        <w:t xml:space="preserve">and is easy to extract information (such as a contact list) </w:t>
      </w:r>
      <w:r>
        <w:t xml:space="preserve">but </w:t>
      </w:r>
      <w:r w:rsidR="00ED10C5">
        <w:t xml:space="preserve">it </w:t>
      </w:r>
      <w:r>
        <w:t>can be hard</w:t>
      </w:r>
      <w:r w:rsidR="00E374AF">
        <w:t>er</w:t>
      </w:r>
      <w:r>
        <w:t xml:space="preserve"> to read</w:t>
      </w:r>
    </w:p>
    <w:p w:rsidR="007306E9" w:rsidRDefault="007306E9" w:rsidP="00C84172">
      <w:r>
        <w:t>Use Google Docs or any other shared document platform to allow members of your network to edit and contribute information on their programs and activities.</w:t>
      </w:r>
      <w:r w:rsidR="00E374AF">
        <w:t xml:space="preserve"> The end result will be an internal research document that can is not designed for publication, but that will help frame your community action plan.</w:t>
      </w:r>
    </w:p>
    <w:p w:rsidR="007306E9" w:rsidRDefault="007306E9" w:rsidP="00C84172"/>
    <w:p w:rsidR="00D03422" w:rsidRDefault="00D03422">
      <w:r>
        <w:br w:type="page"/>
      </w:r>
    </w:p>
    <w:p w:rsidR="00B43E6E" w:rsidRDefault="00B43E6E" w:rsidP="00C84172">
      <w:r w:rsidRPr="004C5780">
        <w:rPr>
          <w:noProof/>
        </w:rPr>
        <w:lastRenderedPageBreak/>
        <mc:AlternateContent>
          <mc:Choice Requires="wps">
            <w:drawing>
              <wp:anchor distT="0" distB="0" distL="114300" distR="114300" simplePos="0" relativeHeight="251688960" behindDoc="0" locked="0" layoutInCell="1" allowOverlap="1" wp14:anchorId="5DEFF1F7" wp14:editId="0B87E971">
                <wp:simplePos x="0" y="0"/>
                <wp:positionH relativeFrom="column">
                  <wp:posOffset>19050</wp:posOffset>
                </wp:positionH>
                <wp:positionV relativeFrom="paragraph">
                  <wp:posOffset>86995</wp:posOffset>
                </wp:positionV>
                <wp:extent cx="4200525" cy="401782"/>
                <wp:effectExtent l="0" t="0" r="9525" b="0"/>
                <wp:wrapNone/>
                <wp:docPr id="313" name="Rectangle 19">
                  <a:extLst xmlns:a="http://schemas.openxmlformats.org/drawingml/2006/main"/>
                </wp:docPr>
                <wp:cNvGraphicFramePr/>
                <a:graphic xmlns:a="http://schemas.openxmlformats.org/drawingml/2006/main">
                  <a:graphicData uri="http://schemas.microsoft.com/office/word/2010/wordprocessingShape">
                    <wps:wsp>
                      <wps:cNvSpPr/>
                      <wps:spPr>
                        <a:xfrm>
                          <a:off x="0" y="0"/>
                          <a:ext cx="4200525" cy="401782"/>
                        </a:xfrm>
                        <a:prstGeom prst="rect">
                          <a:avLst/>
                        </a:prstGeom>
                        <a:ln>
                          <a:noFill/>
                        </a:ln>
                      </wps:spPr>
                      <wps:style>
                        <a:lnRef idx="1">
                          <a:schemeClr val="accent4"/>
                        </a:lnRef>
                        <a:fillRef idx="1001">
                          <a:schemeClr val="dk2"/>
                        </a:fillRef>
                        <a:effectRef idx="2">
                          <a:schemeClr val="accent4"/>
                        </a:effectRef>
                        <a:fontRef idx="minor">
                          <a:schemeClr val="lt1"/>
                        </a:fontRef>
                      </wps:style>
                      <wps:txb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4. Produce a Community Action Plan</w:t>
                            </w:r>
                          </w:p>
                        </w:txbxContent>
                      </wps:txbx>
                      <wps:bodyPr wrap="square" rtlCol="0" anchor="ctr"/>
                    </wps:wsp>
                  </a:graphicData>
                </a:graphic>
                <wp14:sizeRelH relativeFrom="margin">
                  <wp14:pctWidth>0</wp14:pctWidth>
                </wp14:sizeRelH>
              </wp:anchor>
            </w:drawing>
          </mc:Choice>
          <mc:Fallback>
            <w:pict>
              <v:rect w14:anchorId="5DEFF1F7" id="Rectangle 19" o:spid="_x0000_s1041" style="position:absolute;margin-left:1.5pt;margin-top:6.85pt;width:330.75pt;height:3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u9gEAACgEAAAOAAAAZHJzL2Uyb0RvYy54bWysU9tu2zAMfR+wfxD0vtpO060z4vShRfcy&#10;bEXbfYAiU7Ex3UapsfP3o2THGbYCA4a96EoeHh6Sm5vRaHYADL2zDa8uSs7AStf2dt/wb8/37645&#10;C1HYVmhnoeFHCPxm+/bNZvA1rFzndAvICMSGevAN72L0dVEE2YER4cJ5sPSpHBoR6Yr7okUxELrR&#10;xaos3xeDw9ajkxACvd5Nn3yb8ZUCGb8qFSAy3XDiFvOKed2ltdhuRL1H4btezjTEP7AworcUdIG6&#10;E1GwF+z/gDK9RBecihfSmcIp1UvIOVA2VflbNk+d8JBzIXGCX2QK/w9Wfjk8IOvbhl9Wl5xZYahI&#10;jySbsHsNrPqYs4Ixfg6RtCoGH+rskxTOxyf/gPSTboGOSYRRoUk7pcfGrPVx0ZqgmKTHNVXvanXF&#10;maS/dVl9uF6lYhRnb48hfgJnWDo0HIlUJiMOMxdRn0xSMG3Tat19r/UElF4y4YlXZhiPGibrR1CU&#10;NzGpMmruOLjVyA6CekVICTauZ0raknVyUwR+dizLV33b76dUZvPkCbkZF9/V34MuHjmws3FxNr11&#10;+BqAjtXMWE32JwGmtJMCcdyNud5U7rlsO9ceqQkGmoKGhx8vAoEzjPrWTUMjrOwczYyMmNETDLVj&#10;LtY8Oqnff73nuOcB3/4EAAD//wMAUEsDBBQABgAIAAAAIQD+Cb0b4AAAAAcBAAAPAAAAZHJzL2Rv&#10;d25yZXYueG1sTI9PS8NAEMXvgt9hGcGLtJuaNpGYTRFRQShUU+l5m5380exsyG7b+O0dT3qc9x7v&#10;/SZfT7YXJxx950jBYh6BQKqc6ahR8LF7nt2B8EGT0b0jVPCNHtbF5UWuM+PO9I6nMjSCS8hnWkEb&#10;wpBJ6asWrfZzNyCxV7vR6sDn2Egz6jOX217eRlEire6IF1o94GOL1Vd5tAq2r/XTotx8rpJ9TDfN&#10;cl+/1G9bpa6vpod7EAGn8BeGX3xGh4KZDu5IxoteQcyfBJbjFATbSbJcgTgoSNMIZJHL//zFDwAA&#10;AP//AwBQSwECLQAUAAYACAAAACEAtoM4kv4AAADhAQAAEwAAAAAAAAAAAAAAAAAAAAAAW0NvbnRl&#10;bnRfVHlwZXNdLnhtbFBLAQItABQABgAIAAAAIQA4/SH/1gAAAJQBAAALAAAAAAAAAAAAAAAAAC8B&#10;AABfcmVscy8ucmVsc1BLAQItABQABgAIAAAAIQCDHS6u9gEAACgEAAAOAAAAAAAAAAAAAAAAAC4C&#10;AABkcnMvZTJvRG9jLnhtbFBLAQItABQABgAIAAAAIQD+Cb0b4AAAAAcBAAAPAAAAAAAAAAAAAAAA&#10;AFAEAABkcnMvZG93bnJldi54bWxQSwUGAAAAAAQABADzAAAAXQUAAAAA&#10;" fillcolor="#44546a [3202]" stroked="f" strokeweight=".5pt">
                <v:textbo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4. Produce a Community Action Plan</w:t>
                      </w:r>
                    </w:p>
                  </w:txbxContent>
                </v:textbox>
              </v:rect>
            </w:pict>
          </mc:Fallback>
        </mc:AlternateContent>
      </w:r>
    </w:p>
    <w:p w:rsidR="00B43E6E" w:rsidRDefault="00B43E6E" w:rsidP="00C84172"/>
    <w:p w:rsidR="00B43E6E" w:rsidRDefault="00B43E6E" w:rsidP="00C84172"/>
    <w:p w:rsidR="00912964" w:rsidRDefault="008E740D" w:rsidP="00912964">
      <w:r>
        <w:t xml:space="preserve">Now the fun begins. By now you have a list of interested groups and individuals, and a sense of what is already happening in the community. </w:t>
      </w:r>
      <w:r w:rsidR="00706757">
        <w:t>This is where you paint your vision for the future and show your collective capacity to get there.</w:t>
      </w:r>
    </w:p>
    <w:p w:rsidR="003A77EA" w:rsidRDefault="003A77EA" w:rsidP="003A77EA">
      <w:r w:rsidRPr="00706757">
        <w:rPr>
          <w:b/>
        </w:rPr>
        <w:t>Keep it short and to the point.</w:t>
      </w:r>
      <w:r>
        <w:t xml:space="preserve"> Most people will read your plan in less than five minutes, which means you need to you have less than twenty pages to convince them this plan is worth supporting. </w:t>
      </w:r>
    </w:p>
    <w:p w:rsidR="003A77EA" w:rsidRDefault="003A77EA" w:rsidP="003A77EA">
      <w:pPr>
        <w:pStyle w:val="ListParagraph"/>
        <w:numPr>
          <w:ilvl w:val="0"/>
          <w:numId w:val="11"/>
        </w:numPr>
      </w:pPr>
      <w:r>
        <w:t>Our Vision and Goals</w:t>
      </w:r>
    </w:p>
    <w:p w:rsidR="003A77EA" w:rsidRDefault="003A77EA" w:rsidP="003A77EA">
      <w:pPr>
        <w:pStyle w:val="ListParagraph"/>
        <w:numPr>
          <w:ilvl w:val="0"/>
          <w:numId w:val="11"/>
        </w:numPr>
      </w:pPr>
      <w:r>
        <w:t xml:space="preserve">How we can get there </w:t>
      </w:r>
    </w:p>
    <w:p w:rsidR="003A77EA" w:rsidRDefault="003A77EA" w:rsidP="003A77EA">
      <w:pPr>
        <w:pStyle w:val="ListParagraph"/>
        <w:numPr>
          <w:ilvl w:val="0"/>
          <w:numId w:val="11"/>
        </w:numPr>
      </w:pPr>
      <w:r>
        <w:t>What help we need</w:t>
      </w:r>
    </w:p>
    <w:p w:rsidR="003A77EA" w:rsidRDefault="003A77EA" w:rsidP="003A77EA">
      <w:pPr>
        <w:pStyle w:val="ListParagraph"/>
        <w:numPr>
          <w:ilvl w:val="0"/>
          <w:numId w:val="11"/>
        </w:numPr>
      </w:pPr>
      <w:r>
        <w:t>Statements of support and thanks</w:t>
      </w:r>
    </w:p>
    <w:p w:rsidR="003A77EA" w:rsidRDefault="003A77EA" w:rsidP="00912964">
      <w:r w:rsidRPr="003A77EA">
        <w:rPr>
          <w:b/>
        </w:rPr>
        <w:t>Be inclusive.</w:t>
      </w:r>
      <w:r>
        <w:rPr>
          <w:b/>
        </w:rPr>
        <w:t xml:space="preserve"> </w:t>
      </w:r>
      <w:r>
        <w:t xml:space="preserve">Make sure every group in your network can see itself in the plan. </w:t>
      </w:r>
      <w:r w:rsidR="005E2B5E">
        <w:t xml:space="preserve">Hold network planning meetings to scope the plan, review a draft, and to ensure that the plan reflects the community needs. You may also want to host a public workshop </w:t>
      </w:r>
      <w:r w:rsidR="00D3313F">
        <w:t xml:space="preserve">solicit </w:t>
      </w:r>
      <w:r w:rsidR="005E2B5E">
        <w:t xml:space="preserve">other </w:t>
      </w:r>
      <w:r w:rsidR="00D3313F">
        <w:t xml:space="preserve">ideas from the community. </w:t>
      </w:r>
    </w:p>
    <w:p w:rsidR="00150C0E" w:rsidRDefault="00150C0E" w:rsidP="00912964">
      <w:r w:rsidRPr="00150C0E">
        <w:rPr>
          <w:b/>
        </w:rPr>
        <w:t xml:space="preserve">Include a range of ideas. </w:t>
      </w:r>
      <w:r>
        <w:t>Include both the simple ideas and the bold dreams; immediate actions that can be done with volunteers through to the big projects that will require significant funding and support. Your plan will need some quick successes to show progress and to build support for the big ideas.</w:t>
      </w:r>
    </w:p>
    <w:p w:rsidR="00150C0E" w:rsidRDefault="00306535" w:rsidP="00150C0E">
      <w:pPr>
        <w:pStyle w:val="ListParagraph"/>
        <w:numPr>
          <w:ilvl w:val="0"/>
          <w:numId w:val="12"/>
        </w:numPr>
      </w:pPr>
      <w:r>
        <w:t>Raising a</w:t>
      </w:r>
      <w:r w:rsidR="00150C0E">
        <w:t>wareness</w:t>
      </w:r>
    </w:p>
    <w:p w:rsidR="00150C0E" w:rsidRDefault="00150C0E" w:rsidP="00150C0E">
      <w:pPr>
        <w:pStyle w:val="ListParagraph"/>
        <w:numPr>
          <w:ilvl w:val="0"/>
          <w:numId w:val="12"/>
        </w:numPr>
      </w:pPr>
      <w:r>
        <w:t>Research</w:t>
      </w:r>
    </w:p>
    <w:p w:rsidR="00150C0E" w:rsidRDefault="00150C0E" w:rsidP="00150C0E">
      <w:pPr>
        <w:pStyle w:val="ListParagraph"/>
        <w:numPr>
          <w:ilvl w:val="0"/>
          <w:numId w:val="12"/>
        </w:numPr>
      </w:pPr>
      <w:r>
        <w:t>Community volunteers</w:t>
      </w:r>
    </w:p>
    <w:p w:rsidR="00150C0E" w:rsidRDefault="00150C0E" w:rsidP="00150C0E">
      <w:pPr>
        <w:pStyle w:val="ListParagraph"/>
        <w:numPr>
          <w:ilvl w:val="0"/>
          <w:numId w:val="12"/>
        </w:numPr>
      </w:pPr>
      <w:r>
        <w:t>Consultation and Advocacy</w:t>
      </w:r>
    </w:p>
    <w:p w:rsidR="00150C0E" w:rsidRDefault="00150C0E" w:rsidP="00150C0E">
      <w:pPr>
        <w:pStyle w:val="ListParagraph"/>
        <w:numPr>
          <w:ilvl w:val="0"/>
          <w:numId w:val="12"/>
        </w:numPr>
      </w:pPr>
      <w:r>
        <w:t>Physical Enhancement</w:t>
      </w:r>
    </w:p>
    <w:p w:rsidR="00150C0E" w:rsidRDefault="00150C0E" w:rsidP="00150C0E">
      <w:pPr>
        <w:pStyle w:val="ListParagraph"/>
        <w:numPr>
          <w:ilvl w:val="0"/>
          <w:numId w:val="12"/>
        </w:numPr>
      </w:pPr>
      <w:r>
        <w:t>Services</w:t>
      </w:r>
    </w:p>
    <w:p w:rsidR="00912964" w:rsidRDefault="007D38DB" w:rsidP="00C84172">
      <w:r w:rsidRPr="007D38DB">
        <w:rPr>
          <w:b/>
        </w:rPr>
        <w:t>Be creative.</w:t>
      </w:r>
      <w:r>
        <w:t xml:space="preserve"> </w:t>
      </w:r>
      <w:r w:rsidR="00D3313F">
        <w:t xml:space="preserve">Sell your vision. If you have a budget, hire a writer and a </w:t>
      </w:r>
      <w:r>
        <w:t>designe</w:t>
      </w:r>
      <w:r w:rsidR="00D3313F">
        <w:t>r.</w:t>
      </w:r>
    </w:p>
    <w:p w:rsidR="00FA27A6" w:rsidRDefault="00FA27A6" w:rsidP="00C84172">
      <w:r w:rsidRPr="00706757">
        <w:rPr>
          <w:b/>
        </w:rPr>
        <w:t>Add in photos from the community</w:t>
      </w:r>
      <w:r>
        <w:t xml:space="preserve">. </w:t>
      </w:r>
      <w:r w:rsidR="00912964">
        <w:t>If there is a clear subject or subjects in the photo, then you should ask their permission to use the photo in your publication. Permission is not required for incidental subjects (</w:t>
      </w:r>
      <w:r w:rsidR="00CE7700">
        <w:t>i.e.</w:t>
      </w:r>
      <w:r w:rsidR="00912964">
        <w:t xml:space="preserve"> people in a crowd). </w:t>
      </w:r>
    </w:p>
    <w:p w:rsidR="00836FCB" w:rsidRDefault="00836FCB" w:rsidP="00C84172">
      <w:r w:rsidRPr="0034781C">
        <w:rPr>
          <w:b/>
        </w:rPr>
        <w:t>Brand your plan</w:t>
      </w:r>
      <w:r>
        <w:t xml:space="preserve">. A common logo and tag line can be used by all the network members to create awareness and sell </w:t>
      </w:r>
      <w:r w:rsidR="0034781C">
        <w:t>merchandise to raise some funds.</w:t>
      </w:r>
    </w:p>
    <w:p w:rsidR="00912964" w:rsidRDefault="00912964" w:rsidP="00C84172">
      <w:r w:rsidRPr="00706757">
        <w:rPr>
          <w:b/>
        </w:rPr>
        <w:t xml:space="preserve">Publish online and in print. </w:t>
      </w:r>
      <w:r w:rsidR="00706757">
        <w:t xml:space="preserve">Your production costs should be low if you make it available online and publish </w:t>
      </w:r>
      <w:r w:rsidR="005E2B5E">
        <w:t>a few hard copies for the network and for promotional purposes.</w:t>
      </w:r>
    </w:p>
    <w:p w:rsidR="005E2B5E" w:rsidRPr="005E2B5E" w:rsidRDefault="005E2B5E" w:rsidP="00C84172">
      <w:pPr>
        <w:rPr>
          <w:b/>
        </w:rPr>
      </w:pPr>
      <w:r w:rsidRPr="005E2B5E">
        <w:rPr>
          <w:b/>
        </w:rPr>
        <w:t>Promote your plan.</w:t>
      </w:r>
      <w:r>
        <w:t xml:space="preserve"> Print posters and postcards for distribution in stores, libraries, schools, recreation centres, and (most of all) through your network’s </w:t>
      </w:r>
      <w:r w:rsidR="00150C0E">
        <w:t>meetings and member outreach. Host a release event for all the organizations and invite you local politicians, potential allies, and media.</w:t>
      </w:r>
    </w:p>
    <w:p w:rsidR="00150C0E" w:rsidRDefault="00150C0E">
      <w:r>
        <w:br w:type="page"/>
      </w:r>
    </w:p>
    <w:p w:rsidR="00150C0E" w:rsidRDefault="00150C0E" w:rsidP="00C84172">
      <w:r w:rsidRPr="004C5780">
        <w:rPr>
          <w:noProof/>
        </w:rPr>
        <w:lastRenderedPageBreak/>
        <mc:AlternateContent>
          <mc:Choice Requires="wps">
            <w:drawing>
              <wp:anchor distT="0" distB="0" distL="114300" distR="114300" simplePos="0" relativeHeight="251693056" behindDoc="0" locked="0" layoutInCell="1" allowOverlap="1" wp14:anchorId="2FDF3E5B" wp14:editId="3C941360">
                <wp:simplePos x="0" y="0"/>
                <wp:positionH relativeFrom="column">
                  <wp:posOffset>58972</wp:posOffset>
                </wp:positionH>
                <wp:positionV relativeFrom="paragraph">
                  <wp:posOffset>110380</wp:posOffset>
                </wp:positionV>
                <wp:extent cx="4200525" cy="401320"/>
                <wp:effectExtent l="0" t="0" r="9525" b="0"/>
                <wp:wrapNone/>
                <wp:docPr id="24" name="Rectangle 23">
                  <a:extLst xmlns:a="http://schemas.openxmlformats.org/drawingml/2006/main">
                    <a:ext uri="{FF2B5EF4-FFF2-40B4-BE49-F238E27FC236}">
                      <a16:creationId xmlns:a16="http://schemas.microsoft.com/office/drawing/2014/main" id="{51D6D9EB-59AB-4724-8E4B-4B2F16F2F7D4}"/>
                    </a:ext>
                  </a:extLst>
                </wp:docPr>
                <wp:cNvGraphicFramePr/>
                <a:graphic xmlns:a="http://schemas.openxmlformats.org/drawingml/2006/main">
                  <a:graphicData uri="http://schemas.microsoft.com/office/word/2010/wordprocessingShape">
                    <wps:wsp>
                      <wps:cNvSpPr/>
                      <wps:spPr>
                        <a:xfrm>
                          <a:off x="0" y="0"/>
                          <a:ext cx="4200525" cy="40132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5. Action on the Ground</w:t>
                            </w:r>
                          </w:p>
                        </w:txbxContent>
                      </wps:txbx>
                      <wps:bodyPr wrap="square" rtlCol="0" anchor="ctr"/>
                    </wps:wsp>
                  </a:graphicData>
                </a:graphic>
                <wp14:sizeRelH relativeFrom="margin">
                  <wp14:pctWidth>0</wp14:pctWidth>
                </wp14:sizeRelH>
              </wp:anchor>
            </w:drawing>
          </mc:Choice>
          <mc:Fallback>
            <w:pict>
              <v:rect w14:anchorId="2FDF3E5B" id="Rectangle 23" o:spid="_x0000_s1042" style="position:absolute;margin-left:4.65pt;margin-top:8.7pt;width:330.75pt;height:31.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EG7QIAAKMGAAAOAAAAZHJzL2Uyb0RvYy54bWysVclu2zAQvRfoPxC6K1osK7YRuahjqyjQ&#10;JUha9ExTlCyAIlWS8YIg/97h0FKDtiiSoj5Q1GjWN2/GV2+OnSB7rk2rZBEkF3FAuGSqamVTBF+/&#10;lOEsIMZSWVGhJC+CEzfBm+XrV1eHfsFTtVOi4pqAE2kWh74Idtb2iygybMc7ai5UzyV8rJXuqIVX&#10;3USVpgfw3okojeM8Oihd9VoxbgxI1/5jsET/dc2Z/VzXhlsiigBys3hqPLfujJZXdNFo2u9adk6D&#10;/kMWHW0lBB1draml5F63v7nqWqaVUbW9YKqLVF23jGMNUE0S/1LN3Y72HGsBcEw/wmT+n1v2aX+j&#10;SVsVQZoFRNIOenQLqFHZCE7SCRbFj/aDsa48uPmyHsoyXU03ZRaWcAuzeJWFq002D8t0Mtukl+V1&#10;OskfnXWSL5jm1AJB3lcDxEn+vBLOzXbgZBGCjLk+TJN1vp5vVuF0/nYVZpdpFs42GdxWaZnkZVpe&#10;rrNH19wIcx6eWEV06M0C63Yswetdf6NB2b0ZuLpKj7Xu3BNaRI7Il9PIF4cCA2EGDJym04Aw+JbF&#10;ySRFQkHMwbrXxr7jqiPuUgQakEVE6R5S8ekNKi4YELEqWyFILVoYBgkjExCt7LfW7pAMMGJo35hz&#10;QxpDegV8iFGMY8OvhSZ7CoSnjHFpvYW47z6qysvzyzgeMh1NEKPGYBpnp9nM6TnJqPV3x/PBMV1A&#10;PJg8rz55XrgE1F4WL0cDnOGn8bJBDJ0YMx/rA+EIn2glAaoDrDn0En6wrRgVHOYh8bvBtoK7gfDN&#10;GhrkMBHSnVK5hvmvToLs8iRCOtmT4F77ltdAXuSSh1Q3W9cqv40gBwg+7CTIUUgwcIo1+H+h7dnE&#10;WXNcgi+0H40wvpJ2tO9aqfSfKCGAZx6F2usPUHgAHBb2uD3i+CaZU3WirapOsH8OsICLwHy/p9oR&#10;3opr5fc1lWynACBmNXp3NrAJfS/91nar9uk7xv3537L8AQAA//8DAFBLAwQUAAYACAAAACEAwYM9&#10;tOEAAAAHAQAADwAAAGRycy9kb3ducmV2LnhtbEyPzU7DMBCE70i8g7VIXFBrl5+0hDhVi1RxqARt&#10;QSBu29gkEfE6it0mfXuWExxnZzTzbTYfXCOOtgu1Jw2TsQJhqfCmplLD2+tqNAMRIpLBxpPVcLIB&#10;5vn5WYap8T1t7XEXS8ElFFLUUMXYplKGorIOw9i3ltj78p3DyLIrpemw53LXyGulEumwJl6osLWP&#10;lS2+dwen4fnlbo31R795Wk9Oy8/+artavC+1vrwYFg8goh3iXxh+8Rkdcmba+wOZIBoN9zcc5PP0&#10;FgTbyVTxJ3sNM5WAzDP5nz//AQAA//8DAFBLAQItABQABgAIAAAAIQC2gziS/gAAAOEBAAATAAAA&#10;AAAAAAAAAAAAAAAAAABbQ29udGVudF9UeXBlc10ueG1sUEsBAi0AFAAGAAgAAAAhADj9If/WAAAA&#10;lAEAAAsAAAAAAAAAAAAAAAAALwEAAF9yZWxzLy5yZWxzUEsBAi0AFAAGAAgAAAAhAEgDoQbtAgAA&#10;owYAAA4AAAAAAAAAAAAAAAAALgIAAGRycy9lMm9Eb2MueG1sUEsBAi0AFAAGAAgAAAAhAMGDPbTh&#10;AAAABwEAAA8AAAAAAAAAAAAAAAAARwUAAGRycy9kb3ducmV2LnhtbFBLBQYAAAAABAAEAPMAAABV&#10;BgAAAAA=&#10;" fillcolor="#2a4a85 [2148]" stroked="f">
                <v:fill color2="#8eaadb [1940]" rotate="t" angle="180" colors="0 #2a4b86;31457f #4a76c6;1 #8faadc" focus="100%" type="gradient"/>
                <v:textbox>
                  <w:txbxContent>
                    <w:p w:rsidR="00AD21A9" w:rsidRDefault="00AD21A9" w:rsidP="004C5780">
                      <w:pPr>
                        <w:pStyle w:val="NormalWeb"/>
                        <w:spacing w:before="0" w:beforeAutospacing="0" w:after="0" w:afterAutospacing="0"/>
                      </w:pPr>
                      <w:r>
                        <w:rPr>
                          <w:rFonts w:asciiTheme="minorHAnsi" w:hAnsi="Calibri" w:cstheme="minorBidi"/>
                          <w:color w:val="FFFFFF" w:themeColor="light1"/>
                          <w:kern w:val="24"/>
                          <w:sz w:val="36"/>
                          <w:szCs w:val="36"/>
                        </w:rPr>
                        <w:t>5. Action on the Ground</w:t>
                      </w:r>
                    </w:p>
                  </w:txbxContent>
                </v:textbox>
              </v:rect>
            </w:pict>
          </mc:Fallback>
        </mc:AlternateContent>
      </w:r>
    </w:p>
    <w:p w:rsidR="00150C0E" w:rsidRDefault="00150C0E" w:rsidP="00C84172"/>
    <w:p w:rsidR="00150C0E" w:rsidRDefault="00150C0E" w:rsidP="00C84172"/>
    <w:p w:rsidR="00836FCB" w:rsidRDefault="00836FCB" w:rsidP="00150C0E">
      <w:r w:rsidRPr="0034781C">
        <w:rPr>
          <w:b/>
        </w:rPr>
        <w:t>Move quickly from planning to action</w:t>
      </w:r>
      <w:r>
        <w:t>. Start with the low-hanging fruit – the quick-start activities that will create awareness, give you early results, and pave the way for deeper action.</w:t>
      </w:r>
      <w:r w:rsidR="0034781C">
        <w:t xml:space="preserve"> Be visible.</w:t>
      </w:r>
    </w:p>
    <w:p w:rsidR="0034781C" w:rsidRDefault="0034781C" w:rsidP="00150C0E">
      <w:r w:rsidRPr="0034781C">
        <w:rPr>
          <w:b/>
        </w:rPr>
        <w:t>Build momentum.</w:t>
      </w:r>
      <w:r>
        <w:t xml:space="preserve"> Whether you seek to educate people about issues, help them take action, advocate on behalf of the community, or take on physical projects to enhance the community, your action plan should flow from simple projects to the more complex. </w:t>
      </w:r>
    </w:p>
    <w:p w:rsidR="00150C0E" w:rsidRDefault="00150C0E" w:rsidP="00150C0E"/>
    <w:p w:rsidR="00150C0E" w:rsidRDefault="0034781C" w:rsidP="00150C0E">
      <w:r>
        <w:rPr>
          <w:noProof/>
        </w:rPr>
        <w:drawing>
          <wp:anchor distT="0" distB="0" distL="114300" distR="114300" simplePos="0" relativeHeight="251726848" behindDoc="0" locked="0" layoutInCell="1" allowOverlap="1">
            <wp:simplePos x="0" y="0"/>
            <wp:positionH relativeFrom="column">
              <wp:posOffset>0</wp:posOffset>
            </wp:positionH>
            <wp:positionV relativeFrom="paragraph">
              <wp:posOffset>-2194</wp:posOffset>
            </wp:positionV>
            <wp:extent cx="6283094" cy="3513244"/>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3094" cy="3513244"/>
                    </a:xfrm>
                    <a:prstGeom prst="rect">
                      <a:avLst/>
                    </a:prstGeom>
                    <a:noFill/>
                  </pic:spPr>
                </pic:pic>
              </a:graphicData>
            </a:graphic>
          </wp:anchor>
        </w:drawing>
      </w:r>
    </w:p>
    <w:p w:rsidR="00150C0E" w:rsidRDefault="00150C0E" w:rsidP="00150C0E"/>
    <w:p w:rsidR="0034781C" w:rsidRPr="0034781C" w:rsidRDefault="0034781C" w:rsidP="00C84172">
      <w:r>
        <w:rPr>
          <w:b/>
        </w:rPr>
        <w:t xml:space="preserve">Fundraise. </w:t>
      </w:r>
      <w:r>
        <w:t>Work with your community foundation, or crowdsource for a community fund to support projects under the community plan. Find champions for your plan in your elected representatives, local business, and community leaders.</w:t>
      </w:r>
    </w:p>
    <w:p w:rsidR="0034781C" w:rsidRDefault="0034781C" w:rsidP="00C84172">
      <w:r w:rsidRPr="0034781C">
        <w:rPr>
          <w:b/>
        </w:rPr>
        <w:t>Celebrate successes</w:t>
      </w:r>
      <w:r>
        <w:t>. Hold workshops or a community feast to celebrate successes and recognize community leaders, volunteers, and supporters</w:t>
      </w:r>
    </w:p>
    <w:p w:rsidR="00C84172" w:rsidRPr="0034781C" w:rsidRDefault="0034781C" w:rsidP="00C84172">
      <w:pPr>
        <w:rPr>
          <w:b/>
        </w:rPr>
      </w:pPr>
      <w:r w:rsidRPr="0034781C">
        <w:rPr>
          <w:b/>
        </w:rPr>
        <w:t>Review and update the plan.</w:t>
      </w:r>
      <w:r>
        <w:rPr>
          <w:b/>
        </w:rPr>
        <w:t xml:space="preserve"> </w:t>
      </w:r>
      <w:r>
        <w:t>A good plan can last several years. It might need minor tweaks and updates along the way until eventually groups decide to revisit the process and draft a new version.</w:t>
      </w:r>
      <w:r w:rsidR="00B43E6E" w:rsidRPr="0034781C">
        <w:rPr>
          <w:b/>
        </w:rPr>
        <w:br w:type="page"/>
      </w:r>
    </w:p>
    <w:p w:rsidR="009A69EE" w:rsidRDefault="0098747E" w:rsidP="00ED7BC6">
      <w:pPr>
        <w:pStyle w:val="Title"/>
      </w:pPr>
      <w:r>
        <w:lastRenderedPageBreak/>
        <w:t>S</w:t>
      </w:r>
      <w:r w:rsidR="009A69EE">
        <w:t>ome Assembly Required</w:t>
      </w:r>
    </w:p>
    <w:p w:rsidR="00B03E14" w:rsidRDefault="00B03E14" w:rsidP="00C44B87">
      <w:pPr>
        <w:pStyle w:val="ListParagraph"/>
        <w:ind w:left="0"/>
        <w:rPr>
          <w:sz w:val="28"/>
          <w:szCs w:val="28"/>
        </w:rPr>
      </w:pPr>
    </w:p>
    <w:p w:rsidR="009A69EE" w:rsidRDefault="009A69EE" w:rsidP="00C44B87">
      <w:pPr>
        <w:pStyle w:val="ListParagraph"/>
        <w:ind w:left="0"/>
        <w:rPr>
          <w:sz w:val="24"/>
          <w:szCs w:val="24"/>
        </w:rPr>
      </w:pPr>
      <w:r w:rsidRPr="009A69EE">
        <w:rPr>
          <w:rStyle w:val="Heading1Char"/>
        </w:rPr>
        <w:t>Simple does not necessarily mean easy.</w:t>
      </w:r>
      <w:r w:rsidRPr="009A69EE">
        <w:rPr>
          <w:sz w:val="24"/>
          <w:szCs w:val="24"/>
        </w:rPr>
        <w:t xml:space="preserve"> </w:t>
      </w:r>
    </w:p>
    <w:p w:rsidR="009A69EE" w:rsidRDefault="009A69EE" w:rsidP="00C44B87">
      <w:pPr>
        <w:pStyle w:val="ListParagraph"/>
        <w:ind w:left="0"/>
        <w:rPr>
          <w:sz w:val="24"/>
          <w:szCs w:val="24"/>
        </w:rPr>
      </w:pPr>
      <w:r>
        <w:rPr>
          <w:sz w:val="24"/>
          <w:szCs w:val="24"/>
        </w:rPr>
        <w:t xml:space="preserve">A road still needs to be built, whether you blast through the mountain, or follow its contours. </w:t>
      </w:r>
      <w:r w:rsidR="00130F8C">
        <w:rPr>
          <w:sz w:val="24"/>
          <w:szCs w:val="24"/>
        </w:rPr>
        <w:t xml:space="preserve">This guide </w:t>
      </w:r>
      <w:r w:rsidR="00157750">
        <w:rPr>
          <w:sz w:val="24"/>
          <w:szCs w:val="24"/>
        </w:rPr>
        <w:t>lays out what is perhaps the simplest path to organizing a community, but it will still take leadership skills and work to pull it together.</w:t>
      </w:r>
    </w:p>
    <w:p w:rsidR="009A69EE" w:rsidRDefault="009A69EE" w:rsidP="00C44B87">
      <w:pPr>
        <w:pStyle w:val="ListParagraph"/>
        <w:ind w:left="0"/>
        <w:rPr>
          <w:sz w:val="24"/>
          <w:szCs w:val="24"/>
        </w:rPr>
      </w:pPr>
    </w:p>
    <w:p w:rsidR="004533C9" w:rsidRDefault="004533C9" w:rsidP="00C44B87">
      <w:pPr>
        <w:pStyle w:val="ListParagraph"/>
        <w:ind w:left="0"/>
        <w:rPr>
          <w:sz w:val="24"/>
          <w:szCs w:val="24"/>
        </w:rPr>
      </w:pPr>
      <w:r>
        <w:rPr>
          <w:sz w:val="24"/>
          <w:szCs w:val="24"/>
        </w:rPr>
        <w:t xml:space="preserve">One of the first challenges is learning to think like a community. We devote most of our time and energy to our jobs, </w:t>
      </w:r>
      <w:r w:rsidR="00CE7700">
        <w:rPr>
          <w:sz w:val="24"/>
          <w:szCs w:val="24"/>
        </w:rPr>
        <w:t>organization,</w:t>
      </w:r>
      <w:r>
        <w:rPr>
          <w:sz w:val="24"/>
          <w:szCs w:val="24"/>
        </w:rPr>
        <w:t xml:space="preserve"> or company. </w:t>
      </w:r>
      <w:r w:rsidR="0059145B">
        <w:rPr>
          <w:sz w:val="24"/>
          <w:szCs w:val="24"/>
        </w:rPr>
        <w:t>Community groups often work together and share common purpose, however c</w:t>
      </w:r>
      <w:r>
        <w:rPr>
          <w:sz w:val="24"/>
          <w:szCs w:val="24"/>
        </w:rPr>
        <w:t>ommunity action challenges us to take collaboration to a new level</w:t>
      </w:r>
      <w:r w:rsidR="0059145B">
        <w:rPr>
          <w:sz w:val="24"/>
          <w:szCs w:val="24"/>
        </w:rPr>
        <w:t xml:space="preserve"> with joint projects, co-marketing, community campaigns and common fundraising.</w:t>
      </w:r>
      <w:r w:rsidR="00300408">
        <w:rPr>
          <w:sz w:val="24"/>
          <w:szCs w:val="24"/>
        </w:rPr>
        <w:t xml:space="preserve"> </w:t>
      </w:r>
      <w:r w:rsidR="002328E6">
        <w:rPr>
          <w:sz w:val="24"/>
          <w:szCs w:val="24"/>
        </w:rPr>
        <w:t>Organizing a community may require working across different languages, cultures, faiths, ideologies, and economic backgrounds to find common ground and ways to build a better future for all. It can be</w:t>
      </w:r>
      <w:r w:rsidR="008E453B">
        <w:rPr>
          <w:sz w:val="24"/>
          <w:szCs w:val="24"/>
        </w:rPr>
        <w:t xml:space="preserve"> as challenging as it is rewarding.</w:t>
      </w:r>
    </w:p>
    <w:p w:rsidR="008E453B" w:rsidRDefault="008E453B" w:rsidP="00C44B87">
      <w:pPr>
        <w:pStyle w:val="ListParagraph"/>
        <w:ind w:left="0"/>
        <w:rPr>
          <w:sz w:val="24"/>
          <w:szCs w:val="24"/>
        </w:rPr>
      </w:pPr>
    </w:p>
    <w:p w:rsidR="009A69EE" w:rsidRDefault="009A69EE" w:rsidP="00ED7BC6">
      <w:pPr>
        <w:pStyle w:val="Heading1"/>
      </w:pPr>
      <w:r>
        <w:t xml:space="preserve">One size does not fit all. </w:t>
      </w:r>
    </w:p>
    <w:p w:rsidR="008E453B" w:rsidRDefault="00EB3197" w:rsidP="00C44B87">
      <w:pPr>
        <w:pStyle w:val="ListParagraph"/>
        <w:ind w:left="0"/>
        <w:rPr>
          <w:sz w:val="24"/>
          <w:szCs w:val="24"/>
        </w:rPr>
      </w:pPr>
      <w:r>
        <w:rPr>
          <w:noProof/>
        </w:rPr>
        <w:drawing>
          <wp:anchor distT="0" distB="0" distL="114300" distR="114300" simplePos="0" relativeHeight="251713536" behindDoc="0" locked="0" layoutInCell="1" allowOverlap="1">
            <wp:simplePos x="0" y="0"/>
            <wp:positionH relativeFrom="column">
              <wp:posOffset>2852006</wp:posOffset>
            </wp:positionH>
            <wp:positionV relativeFrom="paragraph">
              <wp:posOffset>31833</wp:posOffset>
            </wp:positionV>
            <wp:extent cx="3005455" cy="1743075"/>
            <wp:effectExtent l="114300" t="114300" r="99695" b="1428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545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A69EE">
        <w:rPr>
          <w:sz w:val="24"/>
          <w:szCs w:val="24"/>
        </w:rPr>
        <w:t xml:space="preserve">Each community is different. </w:t>
      </w:r>
      <w:r w:rsidR="00130F8C">
        <w:rPr>
          <w:sz w:val="24"/>
          <w:szCs w:val="24"/>
        </w:rPr>
        <w:t xml:space="preserve"> </w:t>
      </w:r>
      <w:r w:rsidR="00CB2CC8">
        <w:rPr>
          <w:sz w:val="24"/>
          <w:szCs w:val="24"/>
        </w:rPr>
        <w:t xml:space="preserve">A community can be a neighbourhood, a provincial network, or a cultural or faith community.  </w:t>
      </w:r>
      <w:r w:rsidR="00130F8C">
        <w:rPr>
          <w:sz w:val="24"/>
          <w:szCs w:val="24"/>
        </w:rPr>
        <w:t>You will invariably have to adapt this simple process to meet the needs of your community.</w:t>
      </w:r>
    </w:p>
    <w:p w:rsidR="0098747E" w:rsidRDefault="0098747E" w:rsidP="00C44B87">
      <w:pPr>
        <w:pStyle w:val="ListParagraph"/>
        <w:ind w:left="0"/>
        <w:rPr>
          <w:sz w:val="24"/>
          <w:szCs w:val="24"/>
        </w:rPr>
      </w:pPr>
    </w:p>
    <w:p w:rsidR="00EB3197" w:rsidRDefault="00130F8C" w:rsidP="00EB3197">
      <w:pPr>
        <w:pStyle w:val="ListParagraph"/>
        <w:ind w:left="0"/>
        <w:rPr>
          <w:sz w:val="24"/>
          <w:szCs w:val="24"/>
        </w:rPr>
      </w:pPr>
      <w:r>
        <w:rPr>
          <w:sz w:val="24"/>
          <w:szCs w:val="24"/>
        </w:rPr>
        <w:t xml:space="preserve">You may need a strong lead organization, or it could be a volunteer group. You may have many community groups, or only a few. </w:t>
      </w:r>
      <w:r w:rsidR="00CB2CC8">
        <w:rPr>
          <w:sz w:val="24"/>
          <w:szCs w:val="24"/>
        </w:rPr>
        <w:t>You</w:t>
      </w:r>
      <w:r>
        <w:rPr>
          <w:sz w:val="24"/>
          <w:szCs w:val="24"/>
        </w:rPr>
        <w:t xml:space="preserve"> may want to include lots of existing activities and priorities, or only a few relevant ones. And you may want to invest more</w:t>
      </w:r>
      <w:r w:rsidR="00CB2CC8">
        <w:rPr>
          <w:sz w:val="24"/>
          <w:szCs w:val="24"/>
        </w:rPr>
        <w:t xml:space="preserve"> time in engaging the community directly as opposed to working through your network members.</w:t>
      </w:r>
    </w:p>
    <w:p w:rsidR="00CB2CC8" w:rsidRDefault="00CB2CC8" w:rsidP="00EB3197">
      <w:pPr>
        <w:pStyle w:val="ListParagraph"/>
        <w:ind w:left="0"/>
        <w:rPr>
          <w:sz w:val="24"/>
          <w:szCs w:val="24"/>
        </w:rPr>
      </w:pPr>
    </w:p>
    <w:p w:rsidR="00CB2CC8" w:rsidRDefault="00CB2CC8" w:rsidP="00EB3197">
      <w:pPr>
        <w:pStyle w:val="ListParagraph"/>
        <w:ind w:left="0"/>
        <w:rPr>
          <w:sz w:val="24"/>
          <w:szCs w:val="24"/>
        </w:rPr>
      </w:pPr>
      <w:r>
        <w:rPr>
          <w:sz w:val="24"/>
          <w:szCs w:val="24"/>
        </w:rPr>
        <w:t>The focus of your community plan can be broad or narrow. You can start from the perspective of community needs, from the perspective of social, economic, or environmental priorities, or with an eye to tapping into community funding streams.</w:t>
      </w:r>
    </w:p>
    <w:p w:rsidR="00CB2CC8" w:rsidRDefault="00CB2CC8" w:rsidP="00EB3197">
      <w:pPr>
        <w:pStyle w:val="ListParagraph"/>
        <w:ind w:left="0"/>
        <w:rPr>
          <w:sz w:val="24"/>
          <w:szCs w:val="24"/>
        </w:rPr>
      </w:pPr>
    </w:p>
    <w:p w:rsidR="00CB2CC8" w:rsidRDefault="00CB2CC8" w:rsidP="00EB3197">
      <w:pPr>
        <w:pStyle w:val="ListParagraph"/>
        <w:ind w:left="0"/>
        <w:rPr>
          <w:sz w:val="24"/>
          <w:szCs w:val="24"/>
        </w:rPr>
      </w:pPr>
      <w:r>
        <w:rPr>
          <w:sz w:val="24"/>
          <w:szCs w:val="24"/>
        </w:rPr>
        <w:t>This is a really simple guide for a reason. It focuses on a few key steps that maximize your ability to achieve success, and it allows for all kinds of flexibility in adapting the process to your community.</w:t>
      </w:r>
    </w:p>
    <w:p w:rsidR="00EB3197" w:rsidRDefault="00EB3197" w:rsidP="00EB3197">
      <w:pPr>
        <w:pStyle w:val="ListParagraph"/>
        <w:ind w:left="0"/>
        <w:rPr>
          <w:sz w:val="24"/>
          <w:szCs w:val="24"/>
        </w:rPr>
      </w:pPr>
    </w:p>
    <w:p w:rsidR="008E453B" w:rsidRDefault="00D03422" w:rsidP="008E453B">
      <w:pPr>
        <w:pStyle w:val="Title"/>
      </w:pPr>
      <w:r>
        <w:lastRenderedPageBreak/>
        <w:t xml:space="preserve">Community </w:t>
      </w:r>
      <w:r w:rsidR="008E453B">
        <w:t xml:space="preserve">Lenses </w:t>
      </w:r>
    </w:p>
    <w:p w:rsidR="00D03422" w:rsidRPr="00474536" w:rsidRDefault="004804BE" w:rsidP="00474536">
      <w:r>
        <w:rPr>
          <w:noProof/>
        </w:rPr>
        <w:drawing>
          <wp:anchor distT="0" distB="0" distL="114300" distR="114300" simplePos="0" relativeHeight="251715584" behindDoc="0" locked="0" layoutInCell="1" allowOverlap="1">
            <wp:simplePos x="0" y="0"/>
            <wp:positionH relativeFrom="column">
              <wp:posOffset>3588385</wp:posOffset>
            </wp:positionH>
            <wp:positionV relativeFrom="paragraph">
              <wp:posOffset>548640</wp:posOffset>
            </wp:positionV>
            <wp:extent cx="2606040" cy="2398395"/>
            <wp:effectExtent l="133350" t="114300" r="156210" b="1733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040" cy="2398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E453B" w:rsidRPr="00474536">
        <w:t>Communities</w:t>
      </w:r>
      <w:r w:rsidR="00D03422" w:rsidRPr="00474536">
        <w:t>, especially neighbourhood communities</w:t>
      </w:r>
      <w:r w:rsidR="008E453B" w:rsidRPr="00474536">
        <w:t xml:space="preserve"> can be pretty complex.</w:t>
      </w:r>
      <w:r w:rsidR="00D03422" w:rsidRPr="00474536">
        <w:t xml:space="preserve"> Not only are there diverse groups, but there will also be a diversity of issues and areas of concern.  One single community action plan may not be able to cover everything.</w:t>
      </w:r>
    </w:p>
    <w:p w:rsidR="00D03422" w:rsidRDefault="00D03422" w:rsidP="00D03422">
      <w:r>
        <w:t xml:space="preserve">What we have described up to now is a generic process that can be applied to any type of community and on any subject. Let’s take a quick look at the opportunities for </w:t>
      </w:r>
      <w:r w:rsidR="00474536">
        <w:t>scoping a community action plan using a community lens.</w:t>
      </w:r>
    </w:p>
    <w:p w:rsidR="00474536" w:rsidRDefault="00474536" w:rsidP="00D03422">
      <w:r>
        <w:t>For starters, th</w:t>
      </w:r>
      <w:r w:rsidR="004804BE">
        <w:t xml:space="preserve">e groups in your community network likely reflect different general areas of focus, </w:t>
      </w:r>
      <w:r>
        <w:t>including:</w:t>
      </w:r>
    </w:p>
    <w:p w:rsidR="00474536" w:rsidRDefault="00474536" w:rsidP="00474536">
      <w:pPr>
        <w:pStyle w:val="ListParagraph"/>
        <w:numPr>
          <w:ilvl w:val="0"/>
          <w:numId w:val="13"/>
        </w:numPr>
      </w:pPr>
      <w:r>
        <w:t>the environment and sustainability</w:t>
      </w:r>
    </w:p>
    <w:p w:rsidR="00474536" w:rsidRDefault="00474536" w:rsidP="00AD21A9">
      <w:pPr>
        <w:pStyle w:val="ListParagraph"/>
        <w:numPr>
          <w:ilvl w:val="0"/>
          <w:numId w:val="13"/>
        </w:numPr>
      </w:pPr>
      <w:r>
        <w:t>cultural identity</w:t>
      </w:r>
    </w:p>
    <w:p w:rsidR="00474536" w:rsidRDefault="00474536" w:rsidP="00AD21A9">
      <w:pPr>
        <w:pStyle w:val="ListParagraph"/>
        <w:numPr>
          <w:ilvl w:val="0"/>
          <w:numId w:val="13"/>
        </w:numPr>
      </w:pPr>
      <w:r>
        <w:t>the arts</w:t>
      </w:r>
    </w:p>
    <w:p w:rsidR="00474536" w:rsidRDefault="00474536" w:rsidP="00AD21A9">
      <w:pPr>
        <w:pStyle w:val="ListParagraph"/>
        <w:numPr>
          <w:ilvl w:val="0"/>
          <w:numId w:val="13"/>
        </w:numPr>
      </w:pPr>
      <w:r>
        <w:t>social services and well-being</w:t>
      </w:r>
    </w:p>
    <w:p w:rsidR="00474536" w:rsidRDefault="00474536" w:rsidP="00AD21A9">
      <w:pPr>
        <w:pStyle w:val="ListParagraph"/>
        <w:numPr>
          <w:ilvl w:val="0"/>
          <w:numId w:val="13"/>
        </w:numPr>
      </w:pPr>
      <w:r>
        <w:t>sports and recreation</w:t>
      </w:r>
    </w:p>
    <w:p w:rsidR="006162E1" w:rsidRDefault="00474536" w:rsidP="00D03422">
      <w:pPr>
        <w:pStyle w:val="ListParagraph"/>
        <w:numPr>
          <w:ilvl w:val="0"/>
          <w:numId w:val="13"/>
        </w:numPr>
      </w:pPr>
      <w:r>
        <w:t>community economic development</w:t>
      </w:r>
    </w:p>
    <w:p w:rsidR="006162E1" w:rsidRDefault="00F30D75" w:rsidP="00D03422">
      <w:r>
        <w:t>W</w:t>
      </w:r>
      <w:r w:rsidR="006162E1">
        <w:t xml:space="preserve">ithin each community, there will be </w:t>
      </w:r>
      <w:r w:rsidR="004804BE">
        <w:t xml:space="preserve">specific </w:t>
      </w:r>
      <w:r w:rsidR="006162E1">
        <w:t>issues and immediate challenges</w:t>
      </w:r>
      <w:r w:rsidR="004804BE">
        <w:t>, such as</w:t>
      </w:r>
      <w:r w:rsidR="006162E1">
        <w:t>:</w:t>
      </w:r>
    </w:p>
    <w:p w:rsidR="006162E1" w:rsidRDefault="006162E1" w:rsidP="006162E1">
      <w:pPr>
        <w:pStyle w:val="ListParagraph"/>
        <w:numPr>
          <w:ilvl w:val="0"/>
          <w:numId w:val="14"/>
        </w:numPr>
      </w:pPr>
      <w:r>
        <w:t>the cost of living, including rent, food, and utilities</w:t>
      </w:r>
    </w:p>
    <w:p w:rsidR="006162E1" w:rsidRDefault="006162E1" w:rsidP="006162E1">
      <w:pPr>
        <w:pStyle w:val="ListParagraph"/>
        <w:numPr>
          <w:ilvl w:val="0"/>
          <w:numId w:val="14"/>
        </w:numPr>
      </w:pPr>
      <w:r>
        <w:t>crime and safety</w:t>
      </w:r>
    </w:p>
    <w:p w:rsidR="006162E1" w:rsidRDefault="006162E1" w:rsidP="006162E1">
      <w:pPr>
        <w:pStyle w:val="ListParagraph"/>
        <w:numPr>
          <w:ilvl w:val="0"/>
          <w:numId w:val="14"/>
        </w:numPr>
      </w:pPr>
      <w:r>
        <w:t>space to play</w:t>
      </w:r>
    </w:p>
    <w:p w:rsidR="006162E1" w:rsidRDefault="006162E1" w:rsidP="006162E1">
      <w:pPr>
        <w:pStyle w:val="ListParagraph"/>
        <w:numPr>
          <w:ilvl w:val="0"/>
          <w:numId w:val="14"/>
        </w:numPr>
      </w:pPr>
      <w:r>
        <w:t>gridlock, transit, and safe cycling</w:t>
      </w:r>
    </w:p>
    <w:p w:rsidR="006162E1" w:rsidRDefault="006162E1" w:rsidP="006162E1">
      <w:pPr>
        <w:pStyle w:val="ListParagraph"/>
        <w:numPr>
          <w:ilvl w:val="0"/>
          <w:numId w:val="14"/>
        </w:numPr>
      </w:pPr>
      <w:r>
        <w:t xml:space="preserve">jobs </w:t>
      </w:r>
      <w:r w:rsidR="00F30D75">
        <w:t>and attracting local business</w:t>
      </w:r>
    </w:p>
    <w:p w:rsidR="00F30D75" w:rsidRDefault="00F30D75" w:rsidP="006162E1">
      <w:pPr>
        <w:pStyle w:val="ListParagraph"/>
        <w:numPr>
          <w:ilvl w:val="0"/>
          <w:numId w:val="14"/>
        </w:numPr>
      </w:pPr>
      <w:r>
        <w:t>development, including sprawl, intensification, and community planning</w:t>
      </w:r>
    </w:p>
    <w:p w:rsidR="005854E9" w:rsidRDefault="005854E9" w:rsidP="005854E9">
      <w:r>
        <w:t>A community lens is a way to focus your plan – a way to tie together a number of issues within a common theme. In figuring out the lens to place on your community plan, here are three important questions to ask:</w:t>
      </w:r>
    </w:p>
    <w:p w:rsidR="005854E9" w:rsidRDefault="005854E9" w:rsidP="005854E9">
      <w:pPr>
        <w:pStyle w:val="ListParagraph"/>
        <w:numPr>
          <w:ilvl w:val="0"/>
          <w:numId w:val="15"/>
        </w:numPr>
      </w:pPr>
      <w:r>
        <w:t>What are the pressing needs within our community?</w:t>
      </w:r>
    </w:p>
    <w:p w:rsidR="005854E9" w:rsidRDefault="005854E9" w:rsidP="005854E9">
      <w:pPr>
        <w:pStyle w:val="ListParagraph"/>
        <w:numPr>
          <w:ilvl w:val="0"/>
          <w:numId w:val="15"/>
        </w:numPr>
      </w:pPr>
      <w:r>
        <w:t>What are the opportunities (such as available funding, local resources, great ideas)?</w:t>
      </w:r>
    </w:p>
    <w:p w:rsidR="005854E9" w:rsidRDefault="005854E9" w:rsidP="005854E9">
      <w:pPr>
        <w:pStyle w:val="ListParagraph"/>
        <w:numPr>
          <w:ilvl w:val="0"/>
          <w:numId w:val="15"/>
        </w:numPr>
      </w:pPr>
      <w:r>
        <w:t>What is the potential for synergy (actions with multiple benefits)?</w:t>
      </w:r>
    </w:p>
    <w:p w:rsidR="006162E1" w:rsidRDefault="00B80BEB" w:rsidP="004804BE">
      <w:r>
        <w:t xml:space="preserve">Ideally, the lens you choose is just the starting point for an integrated approach to a stronger community. </w:t>
      </w:r>
      <w:r w:rsidR="004804BE">
        <w:t xml:space="preserve">Through a community network and action plan, you can begin to look for </w:t>
      </w:r>
      <w:r w:rsidR="005854E9">
        <w:t>the common threads</w:t>
      </w:r>
      <w:r w:rsidR="004804BE">
        <w:t xml:space="preserve"> and opportunities for actions and elegant solutions that have benefits across several issues and areas of focus. </w:t>
      </w:r>
      <w:r w:rsidR="005854E9">
        <w:t>For example, playgrounds, organized sports, and amenities in p</w:t>
      </w:r>
      <w:r w:rsidR="004804BE">
        <w:t>arks increase community safety and personal health.</w:t>
      </w:r>
      <w:r w:rsidR="005854E9">
        <w:t xml:space="preserve"> Community gardens build community and help people lower their food costs.</w:t>
      </w:r>
      <w:r w:rsidR="004804BE">
        <w:t xml:space="preserve"> Community planning for a village centre can lead to more amenities, support local business, and create a walkable community</w:t>
      </w:r>
      <w:r w:rsidR="005854E9">
        <w:t xml:space="preserve">. Trees, shrubs, and wildflower gardens provide habitat for wildlife, and enhance the beauty of residential streets. </w:t>
      </w:r>
      <w:r w:rsidR="004804BE">
        <w:t>And so on.</w:t>
      </w:r>
    </w:p>
    <w:p w:rsidR="008E453B" w:rsidRDefault="008E453B" w:rsidP="008E453B">
      <w:pPr>
        <w:pStyle w:val="Title"/>
      </w:pPr>
      <w:r>
        <w:lastRenderedPageBreak/>
        <w:t>The Climate Lens</w:t>
      </w:r>
    </w:p>
    <w:p w:rsidR="008E453B" w:rsidRPr="002171E6" w:rsidRDefault="00ED0839" w:rsidP="008E453B">
      <w:r w:rsidRPr="002171E6">
        <w:rPr>
          <w:noProof/>
        </w:rPr>
        <w:drawing>
          <wp:anchor distT="0" distB="0" distL="114300" distR="114300" simplePos="0" relativeHeight="251716608" behindDoc="0" locked="0" layoutInCell="1" allowOverlap="1">
            <wp:simplePos x="0" y="0"/>
            <wp:positionH relativeFrom="column">
              <wp:posOffset>3394710</wp:posOffset>
            </wp:positionH>
            <wp:positionV relativeFrom="paragraph">
              <wp:posOffset>107950</wp:posOffset>
            </wp:positionV>
            <wp:extent cx="2729230" cy="2582545"/>
            <wp:effectExtent l="114300" t="114300" r="147320" b="1606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9230" cy="2582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80BEB" w:rsidRPr="002171E6">
        <w:t>Here’s one example of a community lens: climate action.</w:t>
      </w:r>
    </w:p>
    <w:p w:rsidR="00B80BEB" w:rsidRPr="002171E6" w:rsidRDefault="00B80BEB" w:rsidP="008E453B">
      <w:r w:rsidRPr="002171E6">
        <w:t>Climate change is a major global issue, but it is also a major driving force for community action:</w:t>
      </w:r>
    </w:p>
    <w:p w:rsidR="00B80BEB" w:rsidRPr="002171E6" w:rsidRDefault="00B80BEB" w:rsidP="00B80BEB">
      <w:pPr>
        <w:pStyle w:val="ListParagraph"/>
        <w:numPr>
          <w:ilvl w:val="0"/>
          <w:numId w:val="18"/>
        </w:numPr>
      </w:pPr>
      <w:r w:rsidRPr="002171E6">
        <w:t>Extreme weather events hit communities hard, be it through</w:t>
      </w:r>
      <w:r w:rsidR="00ED0839" w:rsidRPr="002171E6">
        <w:t xml:space="preserve"> fire, floods, drought, or heavy storms, resulting in power failures or evacuations and </w:t>
      </w:r>
      <w:r w:rsidR="00CE7700" w:rsidRPr="002171E6">
        <w:t>long-term</w:t>
      </w:r>
      <w:r w:rsidR="00ED0839" w:rsidRPr="002171E6">
        <w:t xml:space="preserve"> disruption.</w:t>
      </w:r>
    </w:p>
    <w:p w:rsidR="00ED0839" w:rsidRPr="002171E6" w:rsidRDefault="00ED0839" w:rsidP="00B80BEB">
      <w:pPr>
        <w:pStyle w:val="ListParagraph"/>
        <w:numPr>
          <w:ilvl w:val="0"/>
          <w:numId w:val="18"/>
        </w:numPr>
      </w:pPr>
      <w:r w:rsidRPr="002171E6">
        <w:t>The economic impacts of a changing climate include increased food and fuel costs, as well as local impacts from temperature extremes.</w:t>
      </w:r>
    </w:p>
    <w:p w:rsidR="00ED0839" w:rsidRPr="002171E6" w:rsidRDefault="008C76B3" w:rsidP="00B80BEB">
      <w:pPr>
        <w:pStyle w:val="ListParagraph"/>
        <w:numPr>
          <w:ilvl w:val="0"/>
          <w:numId w:val="18"/>
        </w:numPr>
      </w:pPr>
      <w:r w:rsidRPr="002171E6">
        <w:t>Individual and community action can make a significant contribution to adapting to climate change and reducing Canada’s greenhouse gas emissions.</w:t>
      </w:r>
    </w:p>
    <w:p w:rsidR="008C76B3" w:rsidRPr="002171E6" w:rsidRDefault="008C76B3" w:rsidP="008C76B3">
      <w:pPr>
        <w:pStyle w:val="ListParagraph"/>
        <w:numPr>
          <w:ilvl w:val="0"/>
          <w:numId w:val="18"/>
        </w:numPr>
      </w:pPr>
      <w:r w:rsidRPr="002171E6">
        <w:t>Community groups can play a significant role in promoting climate action through public engagement and community projects</w:t>
      </w:r>
    </w:p>
    <w:p w:rsidR="008C76B3" w:rsidRPr="002171E6" w:rsidRDefault="008C76B3" w:rsidP="008C76B3">
      <w:pPr>
        <w:pStyle w:val="ListParagraph"/>
        <w:numPr>
          <w:ilvl w:val="0"/>
          <w:numId w:val="18"/>
        </w:numPr>
      </w:pPr>
      <w:r w:rsidRPr="002171E6">
        <w:t xml:space="preserve">Compact, vibrant neighbourhood communities support a low-carbon lifestyle </w:t>
      </w:r>
    </w:p>
    <w:p w:rsidR="008C76B3" w:rsidRPr="002171E6" w:rsidRDefault="008C76B3" w:rsidP="008C76B3">
      <w:pPr>
        <w:pStyle w:val="ListParagraph"/>
        <w:numPr>
          <w:ilvl w:val="0"/>
          <w:numId w:val="18"/>
        </w:numPr>
      </w:pPr>
      <w:r w:rsidRPr="002171E6">
        <w:t>Project funding is, or will be available as carbon pricing leads to funding for climate solutions</w:t>
      </w:r>
    </w:p>
    <w:p w:rsidR="008E453B" w:rsidRDefault="008C76B3" w:rsidP="008E453B">
      <w:r w:rsidRPr="002171E6">
        <w:t xml:space="preserve">Climate solutions have strong </w:t>
      </w:r>
      <w:r w:rsidR="005F5D87">
        <w:t xml:space="preserve">links to </w:t>
      </w:r>
      <w:r w:rsidRPr="002171E6">
        <w:t>so</w:t>
      </w:r>
      <w:r w:rsidR="005F5D87">
        <w:t>cial benefits, so a community climate action plan can be tailored to meet the needs of different communities, such as urban or rural, high or low income.</w:t>
      </w:r>
    </w:p>
    <w:p w:rsidR="002171E6" w:rsidRDefault="005F5D87" w:rsidP="008E453B">
      <w:r>
        <w:rPr>
          <w:noProof/>
        </w:rPr>
        <w:drawing>
          <wp:anchor distT="0" distB="0" distL="114300" distR="114300" simplePos="0" relativeHeight="251718656" behindDoc="1" locked="0" layoutInCell="1" allowOverlap="1" wp14:anchorId="4ECF7247" wp14:editId="075FF9D8">
            <wp:simplePos x="0" y="0"/>
            <wp:positionH relativeFrom="column">
              <wp:posOffset>38100</wp:posOffset>
            </wp:positionH>
            <wp:positionV relativeFrom="paragraph">
              <wp:posOffset>215900</wp:posOffset>
            </wp:positionV>
            <wp:extent cx="5840095" cy="3175635"/>
            <wp:effectExtent l="19050" t="19050" r="27305" b="247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0095" cy="317563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F5D87" w:rsidRPr="002171E6" w:rsidRDefault="005F5D87" w:rsidP="008E453B"/>
    <w:p w:rsidR="0064388B" w:rsidRDefault="0064388B" w:rsidP="008E453B">
      <w:r>
        <w:t>Tackling climate change may seem a daunting task, but we can see how o</w:t>
      </w:r>
      <w:r w:rsidR="008E453B">
        <w:rPr>
          <w:noProof/>
        </w:rPr>
        <w:drawing>
          <wp:anchor distT="0" distB="0" distL="114300" distR="114300" simplePos="0" relativeHeight="251711488" behindDoc="0" locked="0" layoutInCell="1" allowOverlap="1" wp14:anchorId="03F76208" wp14:editId="44788BD9">
            <wp:simplePos x="0" y="0"/>
            <wp:positionH relativeFrom="column">
              <wp:posOffset>28575</wp:posOffset>
            </wp:positionH>
            <wp:positionV relativeFrom="paragraph">
              <wp:posOffset>685800</wp:posOffset>
            </wp:positionV>
            <wp:extent cx="5854065" cy="5572125"/>
            <wp:effectExtent l="0" t="0" r="0"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4065" cy="5572125"/>
                    </a:xfrm>
                    <a:prstGeom prst="rect">
                      <a:avLst/>
                    </a:prstGeom>
                    <a:noFill/>
                  </pic:spPr>
                </pic:pic>
              </a:graphicData>
            </a:graphic>
            <wp14:sizeRelH relativeFrom="margin">
              <wp14:pctWidth>0</wp14:pctWidth>
            </wp14:sizeRelH>
            <wp14:sizeRelV relativeFrom="margin">
              <wp14:pctHeight>0</wp14:pctHeight>
            </wp14:sizeRelV>
          </wp:anchor>
        </w:drawing>
      </w:r>
      <w:r>
        <w:t>rganizing a community for climate action moves logically from community awareness and engagement to more challenging community projects</w:t>
      </w:r>
    </w:p>
    <w:p w:rsidR="0064388B" w:rsidRDefault="0064388B" w:rsidP="008E453B"/>
    <w:p w:rsidR="0064388B" w:rsidRDefault="0064388B" w:rsidP="008E453B">
      <w:r>
        <w:t xml:space="preserve">You can find more information on organizing communities for climate action at </w:t>
      </w:r>
      <w:hyperlink r:id="rId28" w:history="1">
        <w:r w:rsidRPr="00A02EE1">
          <w:rPr>
            <w:rStyle w:val="Hyperlink"/>
          </w:rPr>
          <w:t>www.climateaction.ca</w:t>
        </w:r>
      </w:hyperlink>
      <w:r>
        <w:t>, including 50+ Ideas for Community Engagement on Climate Action.</w:t>
      </w:r>
    </w:p>
    <w:p w:rsidR="008E453B" w:rsidRPr="00D953EF" w:rsidRDefault="008E453B" w:rsidP="008E453B">
      <w:r>
        <w:br w:type="page"/>
      </w:r>
    </w:p>
    <w:p w:rsidR="008E453B" w:rsidRDefault="008E453B" w:rsidP="008E453B">
      <w:pPr>
        <w:pStyle w:val="Title"/>
      </w:pPr>
      <w:r>
        <w:lastRenderedPageBreak/>
        <w:t>Batteries Not Included</w:t>
      </w:r>
    </w:p>
    <w:p w:rsidR="00A40D35" w:rsidRDefault="00A40D35" w:rsidP="008E453B"/>
    <w:p w:rsidR="00587DD8" w:rsidRPr="00930B5D" w:rsidRDefault="008E453B" w:rsidP="008E453B">
      <w:r w:rsidRPr="00930B5D">
        <w:t xml:space="preserve">The really simple approach to </w:t>
      </w:r>
      <w:r w:rsidR="00587DD8" w:rsidRPr="00930B5D">
        <w:t>organizing a community</w:t>
      </w:r>
      <w:r w:rsidRPr="00930B5D">
        <w:t xml:space="preserve"> can be done for nothing, or for around $40,000 – depending on how you approach it. </w:t>
      </w:r>
      <w:r w:rsidR="00587DD8" w:rsidRPr="00930B5D">
        <w:t xml:space="preserve"> Start with a community spark and find allies in the community to form your network. From there, you can either work on a volunteer basis or seek funding.</w:t>
      </w:r>
    </w:p>
    <w:tbl>
      <w:tblPr>
        <w:tblStyle w:val="GridTable4-Accent3"/>
        <w:tblW w:w="0" w:type="auto"/>
        <w:tblLook w:val="04A0" w:firstRow="1" w:lastRow="0" w:firstColumn="1" w:lastColumn="0" w:noHBand="0" w:noVBand="1"/>
      </w:tblPr>
      <w:tblGrid>
        <w:gridCol w:w="3116"/>
        <w:gridCol w:w="3117"/>
        <w:gridCol w:w="3117"/>
      </w:tblGrid>
      <w:tr w:rsidR="008E453B" w:rsidRPr="00930B5D" w:rsidTr="00EB3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Item</w:t>
            </w:r>
          </w:p>
        </w:tc>
        <w:tc>
          <w:tcPr>
            <w:tcW w:w="3117" w:type="dxa"/>
          </w:tcPr>
          <w:p w:rsidR="008E453B" w:rsidRPr="00930B5D" w:rsidRDefault="008E453B" w:rsidP="00EB3197">
            <w:pPr>
              <w:cnfStyle w:val="100000000000" w:firstRow="1" w:lastRow="0" w:firstColumn="0" w:lastColumn="0" w:oddVBand="0" w:evenVBand="0" w:oddHBand="0" w:evenHBand="0" w:firstRowFirstColumn="0" w:firstRowLastColumn="0" w:lastRowFirstColumn="0" w:lastRowLastColumn="0"/>
            </w:pPr>
            <w:r w:rsidRPr="00930B5D">
              <w:t>Free</w:t>
            </w:r>
          </w:p>
        </w:tc>
        <w:tc>
          <w:tcPr>
            <w:tcW w:w="3117" w:type="dxa"/>
          </w:tcPr>
          <w:p w:rsidR="008E453B" w:rsidRPr="00930B5D" w:rsidRDefault="008E453B" w:rsidP="00EB3197">
            <w:pPr>
              <w:cnfStyle w:val="100000000000" w:firstRow="1" w:lastRow="0" w:firstColumn="0" w:lastColumn="0" w:oddVBand="0" w:evenVBand="0" w:oddHBand="0" w:evenHBand="0" w:firstRowFirstColumn="0" w:firstRowLastColumn="0" w:lastRowFirstColumn="0" w:lastRowLastColumn="0"/>
            </w:pPr>
            <w:r w:rsidRPr="00930B5D">
              <w:t>Paid</w:t>
            </w:r>
          </w:p>
        </w:tc>
      </w:tr>
      <w:tr w:rsidR="008E453B" w:rsidRPr="00930B5D" w:rsidTr="00EB3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Coordinator</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Volunteer position</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Contract position</w:t>
            </w:r>
          </w:p>
        </w:tc>
      </w:tr>
      <w:tr w:rsidR="008E453B" w:rsidRPr="00930B5D" w:rsidTr="00EB3197">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Meetings</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Free space</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Refreshments</w:t>
            </w:r>
          </w:p>
        </w:tc>
      </w:tr>
      <w:tr w:rsidR="008E453B" w:rsidRPr="00930B5D" w:rsidTr="00EB3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Design</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Volunteer design</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Professional design</w:t>
            </w:r>
          </w:p>
        </w:tc>
      </w:tr>
      <w:tr w:rsidR="008E453B" w:rsidRPr="00930B5D" w:rsidTr="00EB3197">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Publications</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On-line</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Print version</w:t>
            </w:r>
          </w:p>
        </w:tc>
      </w:tr>
      <w:tr w:rsidR="008E453B" w:rsidRPr="00930B5D" w:rsidTr="00EB3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 xml:space="preserve">Outreach </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Via network</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Contract positions</w:t>
            </w:r>
          </w:p>
        </w:tc>
      </w:tr>
    </w:tbl>
    <w:p w:rsidR="008E453B" w:rsidRPr="00930B5D" w:rsidRDefault="008E453B" w:rsidP="008E453B"/>
    <w:p w:rsidR="008E453B" w:rsidRPr="00930B5D" w:rsidRDefault="008E453B" w:rsidP="008E453B">
      <w:r w:rsidRPr="00930B5D">
        <w:t>Here’s a sample budget, based on a grant of $40,000:</w:t>
      </w:r>
    </w:p>
    <w:tbl>
      <w:tblPr>
        <w:tblStyle w:val="GridTable4-Accent3"/>
        <w:tblW w:w="0" w:type="auto"/>
        <w:tblLook w:val="04A0" w:firstRow="1" w:lastRow="0" w:firstColumn="1" w:lastColumn="0" w:noHBand="0" w:noVBand="1"/>
      </w:tblPr>
      <w:tblGrid>
        <w:gridCol w:w="3116"/>
        <w:gridCol w:w="3117"/>
        <w:gridCol w:w="3117"/>
      </w:tblGrid>
      <w:tr w:rsidR="008E453B" w:rsidRPr="00930B5D" w:rsidTr="00EB3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Item</w:t>
            </w:r>
          </w:p>
        </w:tc>
        <w:tc>
          <w:tcPr>
            <w:tcW w:w="3117" w:type="dxa"/>
          </w:tcPr>
          <w:p w:rsidR="008E453B" w:rsidRPr="00930B5D" w:rsidRDefault="008E453B" w:rsidP="00EB3197">
            <w:pPr>
              <w:cnfStyle w:val="100000000000" w:firstRow="1" w:lastRow="0" w:firstColumn="0" w:lastColumn="0" w:oddVBand="0" w:evenVBand="0" w:oddHBand="0" w:evenHBand="0" w:firstRowFirstColumn="0" w:firstRowLastColumn="0" w:lastRowFirstColumn="0" w:lastRowLastColumn="0"/>
            </w:pPr>
            <w:r w:rsidRPr="00930B5D">
              <w:t>Cost</w:t>
            </w:r>
          </w:p>
        </w:tc>
        <w:tc>
          <w:tcPr>
            <w:tcW w:w="3117" w:type="dxa"/>
          </w:tcPr>
          <w:p w:rsidR="008E453B" w:rsidRPr="00930B5D" w:rsidRDefault="0064388B" w:rsidP="00EB3197">
            <w:pPr>
              <w:cnfStyle w:val="100000000000" w:firstRow="1" w:lastRow="0" w:firstColumn="0" w:lastColumn="0" w:oddVBand="0" w:evenVBand="0" w:oddHBand="0" w:evenHBand="0" w:firstRowFirstColumn="0" w:firstRowLastColumn="0" w:lastRowFirstColumn="0" w:lastRowLastColumn="0"/>
            </w:pPr>
            <w:r w:rsidRPr="00930B5D">
              <w:t>Description</w:t>
            </w:r>
          </w:p>
        </w:tc>
      </w:tr>
      <w:tr w:rsidR="008E453B" w:rsidRPr="00930B5D" w:rsidTr="00EB3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Coordinator</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$20,000</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Contract position</w:t>
            </w:r>
          </w:p>
        </w:tc>
      </w:tr>
      <w:tr w:rsidR="008E453B" w:rsidRPr="00930B5D" w:rsidTr="00EB3197">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Meetings</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 xml:space="preserve">    1,000</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Refreshments</w:t>
            </w:r>
          </w:p>
        </w:tc>
      </w:tr>
      <w:tr w:rsidR="008E453B" w:rsidRPr="00930B5D" w:rsidTr="00EB3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Action Plan - Design</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 xml:space="preserve">    2,000</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Professional design</w:t>
            </w:r>
          </w:p>
        </w:tc>
      </w:tr>
      <w:tr w:rsidR="008E453B" w:rsidRPr="00930B5D" w:rsidTr="00EB3197">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Action Plan - Publication</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 xml:space="preserve">    2,000</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Print version</w:t>
            </w:r>
          </w:p>
        </w:tc>
      </w:tr>
      <w:tr w:rsidR="008E453B" w:rsidRPr="00930B5D" w:rsidTr="00EB3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Outreach - ambassadors</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 xml:space="preserve">    5,000</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Small contracts</w:t>
            </w:r>
          </w:p>
        </w:tc>
      </w:tr>
      <w:tr w:rsidR="008E453B" w:rsidRPr="00930B5D" w:rsidTr="00EB3197">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Outreach - events</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 xml:space="preserve">    2,000</w:t>
            </w:r>
          </w:p>
        </w:tc>
        <w:tc>
          <w:tcPr>
            <w:tcW w:w="3117" w:type="dxa"/>
          </w:tcPr>
          <w:p w:rsidR="008E453B" w:rsidRPr="00930B5D" w:rsidRDefault="00587DD8" w:rsidP="00EB3197">
            <w:pPr>
              <w:cnfStyle w:val="000000000000" w:firstRow="0" w:lastRow="0" w:firstColumn="0" w:lastColumn="0" w:oddVBand="0" w:evenVBand="0" w:oddHBand="0" w:evenHBand="0" w:firstRowFirstColumn="0" w:firstRowLastColumn="0" w:lastRowFirstColumn="0" w:lastRowLastColumn="0"/>
            </w:pPr>
            <w:r w:rsidRPr="00930B5D">
              <w:t>E.g. a c</w:t>
            </w:r>
            <w:r w:rsidR="008E453B" w:rsidRPr="00930B5D">
              <w:t>ommunity fair</w:t>
            </w:r>
          </w:p>
        </w:tc>
      </w:tr>
      <w:tr w:rsidR="008E453B" w:rsidRPr="00930B5D" w:rsidTr="00EB3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Outreach - material</w:t>
            </w:r>
          </w:p>
        </w:tc>
        <w:tc>
          <w:tcPr>
            <w:tcW w:w="3117" w:type="dxa"/>
          </w:tcPr>
          <w:p w:rsidR="008E453B" w:rsidRPr="00930B5D" w:rsidRDefault="008E453B" w:rsidP="00EB3197">
            <w:pPr>
              <w:cnfStyle w:val="000000100000" w:firstRow="0" w:lastRow="0" w:firstColumn="0" w:lastColumn="0" w:oddVBand="0" w:evenVBand="0" w:oddHBand="1" w:evenHBand="0" w:firstRowFirstColumn="0" w:firstRowLastColumn="0" w:lastRowFirstColumn="0" w:lastRowLastColumn="0"/>
            </w:pPr>
            <w:r w:rsidRPr="00930B5D">
              <w:t xml:space="preserve">    3,000</w:t>
            </w:r>
          </w:p>
        </w:tc>
        <w:tc>
          <w:tcPr>
            <w:tcW w:w="3117" w:type="dxa"/>
          </w:tcPr>
          <w:p w:rsidR="008E453B" w:rsidRPr="00930B5D" w:rsidRDefault="0064388B" w:rsidP="00EB3197">
            <w:pPr>
              <w:cnfStyle w:val="000000100000" w:firstRow="0" w:lastRow="0" w:firstColumn="0" w:lastColumn="0" w:oddVBand="0" w:evenVBand="0" w:oddHBand="1" w:evenHBand="0" w:firstRowFirstColumn="0" w:firstRowLastColumn="0" w:lastRowFirstColumn="0" w:lastRowLastColumn="0"/>
            </w:pPr>
            <w:r w:rsidRPr="00930B5D">
              <w:t>Web page, print material</w:t>
            </w:r>
          </w:p>
        </w:tc>
      </w:tr>
      <w:tr w:rsidR="008E453B" w:rsidRPr="00930B5D" w:rsidTr="00EB3197">
        <w:tc>
          <w:tcPr>
            <w:cnfStyle w:val="001000000000" w:firstRow="0" w:lastRow="0" w:firstColumn="1" w:lastColumn="0" w:oddVBand="0" w:evenVBand="0" w:oddHBand="0" w:evenHBand="0" w:firstRowFirstColumn="0" w:firstRowLastColumn="0" w:lastRowFirstColumn="0" w:lastRowLastColumn="0"/>
            <w:tcW w:w="3116" w:type="dxa"/>
          </w:tcPr>
          <w:p w:rsidR="008E453B" w:rsidRPr="00930B5D" w:rsidRDefault="008E453B" w:rsidP="00EB3197">
            <w:r w:rsidRPr="00930B5D">
              <w:t>Overhead (approx. 15%)</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 xml:space="preserve">    5,000</w:t>
            </w:r>
          </w:p>
        </w:tc>
        <w:tc>
          <w:tcPr>
            <w:tcW w:w="3117" w:type="dxa"/>
          </w:tcPr>
          <w:p w:rsidR="008E453B" w:rsidRPr="00930B5D" w:rsidRDefault="008E453B" w:rsidP="00EB3197">
            <w:pPr>
              <w:cnfStyle w:val="000000000000" w:firstRow="0" w:lastRow="0" w:firstColumn="0" w:lastColumn="0" w:oddVBand="0" w:evenVBand="0" w:oddHBand="0" w:evenHBand="0" w:firstRowFirstColumn="0" w:firstRowLastColumn="0" w:lastRowFirstColumn="0" w:lastRowLastColumn="0"/>
            </w:pPr>
            <w:r w:rsidRPr="00930B5D">
              <w:t>(</w:t>
            </w:r>
            <w:r w:rsidR="00CE7700" w:rsidRPr="00930B5D">
              <w:t>Approx.</w:t>
            </w:r>
            <w:r w:rsidRPr="00930B5D">
              <w:t xml:space="preserve"> 15%)</w:t>
            </w:r>
          </w:p>
        </w:tc>
      </w:tr>
      <w:tr w:rsidR="0064388B" w:rsidRPr="00930B5D" w:rsidTr="00643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5A5A5" w:themeFill="accent3"/>
          </w:tcPr>
          <w:p w:rsidR="0064388B" w:rsidRPr="00930B5D" w:rsidRDefault="0064388B" w:rsidP="00EB3197">
            <w:pPr>
              <w:rPr>
                <w:b w:val="0"/>
                <w:bCs w:val="0"/>
                <w:color w:val="FFFFFF" w:themeColor="background1"/>
              </w:rPr>
            </w:pPr>
            <w:r w:rsidRPr="00930B5D">
              <w:rPr>
                <w:b w:val="0"/>
                <w:bCs w:val="0"/>
                <w:color w:val="FFFFFF" w:themeColor="background1"/>
              </w:rPr>
              <w:t>TOTAL</w:t>
            </w:r>
          </w:p>
        </w:tc>
        <w:tc>
          <w:tcPr>
            <w:tcW w:w="3117" w:type="dxa"/>
            <w:shd w:val="clear" w:color="auto" w:fill="A5A5A5" w:themeFill="accent3"/>
          </w:tcPr>
          <w:p w:rsidR="0064388B" w:rsidRPr="00930B5D" w:rsidRDefault="0064388B" w:rsidP="00EB3197">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930B5D">
              <w:rPr>
                <w:b/>
                <w:bCs/>
                <w:color w:val="FFFFFF" w:themeColor="background1"/>
              </w:rPr>
              <w:t xml:space="preserve">  40,000</w:t>
            </w:r>
          </w:p>
        </w:tc>
        <w:tc>
          <w:tcPr>
            <w:tcW w:w="3117" w:type="dxa"/>
            <w:shd w:val="clear" w:color="auto" w:fill="A5A5A5" w:themeFill="accent3"/>
          </w:tcPr>
          <w:p w:rsidR="0064388B" w:rsidRPr="00930B5D" w:rsidRDefault="0064388B" w:rsidP="00EB3197">
            <w:pPr>
              <w:cnfStyle w:val="000000100000" w:firstRow="0" w:lastRow="0" w:firstColumn="0" w:lastColumn="0" w:oddVBand="0" w:evenVBand="0" w:oddHBand="1" w:evenHBand="0" w:firstRowFirstColumn="0" w:firstRowLastColumn="0" w:lastRowFirstColumn="0" w:lastRowLastColumn="0"/>
            </w:pPr>
          </w:p>
        </w:tc>
      </w:tr>
    </w:tbl>
    <w:p w:rsidR="008E453B" w:rsidRDefault="008E453B" w:rsidP="008E453B"/>
    <w:p w:rsidR="00B16AAF" w:rsidRDefault="00587DD8">
      <w:r>
        <w:t xml:space="preserve">If you are a government or foundation looking to support community organizing as a foundation for community enhancement or action on specific issues, the best way to proceed is to establish a community planning fund with a simple application form. </w:t>
      </w:r>
    </w:p>
    <w:tbl>
      <w:tblPr>
        <w:tblStyle w:val="TableGrid"/>
        <w:tblW w:w="7825"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6066"/>
      </w:tblGrid>
      <w:tr w:rsidR="00B16AAF" w:rsidTr="00B16AAF">
        <w:tc>
          <w:tcPr>
            <w:tcW w:w="1759" w:type="dxa"/>
          </w:tcPr>
          <w:p w:rsidR="00B16AAF" w:rsidRDefault="00B16AAF">
            <w:r>
              <w:t>Requirements:</w:t>
            </w:r>
          </w:p>
        </w:tc>
        <w:tc>
          <w:tcPr>
            <w:tcW w:w="6066" w:type="dxa"/>
          </w:tcPr>
          <w:p w:rsidR="00B16AAF" w:rsidRDefault="00B16AAF" w:rsidP="00B16AAF">
            <w:pPr>
              <w:pStyle w:val="ListParagraph"/>
              <w:numPr>
                <w:ilvl w:val="0"/>
                <w:numId w:val="19"/>
              </w:numPr>
            </w:pPr>
            <w:r>
              <w:t>A lead organization (not-for-profit)</w:t>
            </w:r>
          </w:p>
          <w:p w:rsidR="00B16AAF" w:rsidRDefault="00B16AAF" w:rsidP="00B16AAF">
            <w:pPr>
              <w:pStyle w:val="ListParagraph"/>
              <w:numPr>
                <w:ilvl w:val="0"/>
                <w:numId w:val="19"/>
              </w:numPr>
            </w:pPr>
            <w:r>
              <w:t>A community network (initial members)</w:t>
            </w:r>
          </w:p>
          <w:p w:rsidR="00B16AAF" w:rsidRDefault="00B16AAF" w:rsidP="00B16AAF">
            <w:pPr>
              <w:pStyle w:val="ListParagraph"/>
              <w:numPr>
                <w:ilvl w:val="0"/>
                <w:numId w:val="19"/>
              </w:numPr>
            </w:pPr>
            <w:r>
              <w:t>Letters of support (e.g. elected representatives)</w:t>
            </w:r>
            <w:r w:rsidR="00930B5D">
              <w:br/>
            </w:r>
          </w:p>
        </w:tc>
      </w:tr>
      <w:tr w:rsidR="00B16AAF" w:rsidTr="00B16AAF">
        <w:tc>
          <w:tcPr>
            <w:tcW w:w="1759" w:type="dxa"/>
          </w:tcPr>
          <w:p w:rsidR="00B16AAF" w:rsidRDefault="00B16AAF">
            <w:r>
              <w:t>Deliverables:</w:t>
            </w:r>
          </w:p>
        </w:tc>
        <w:tc>
          <w:tcPr>
            <w:tcW w:w="6066" w:type="dxa"/>
          </w:tcPr>
          <w:p w:rsidR="00B16AAF" w:rsidRDefault="00930B5D" w:rsidP="00B16AAF">
            <w:pPr>
              <w:pStyle w:val="ListParagraph"/>
              <w:numPr>
                <w:ilvl w:val="0"/>
                <w:numId w:val="20"/>
              </w:numPr>
            </w:pPr>
            <w:r>
              <w:t>A c</w:t>
            </w:r>
            <w:r w:rsidR="00B16AAF">
              <w:t>ommunity scan</w:t>
            </w:r>
          </w:p>
          <w:p w:rsidR="00B16AAF" w:rsidRDefault="00930B5D" w:rsidP="00B16AAF">
            <w:pPr>
              <w:pStyle w:val="ListParagraph"/>
              <w:numPr>
                <w:ilvl w:val="0"/>
                <w:numId w:val="20"/>
              </w:numPr>
            </w:pPr>
            <w:r>
              <w:t>A c</w:t>
            </w:r>
            <w:r w:rsidR="00B16AAF">
              <w:t>ommunity action plan</w:t>
            </w:r>
          </w:p>
          <w:p w:rsidR="00B16AAF" w:rsidRDefault="00B16AAF" w:rsidP="00B16AAF">
            <w:pPr>
              <w:pStyle w:val="ListParagraph"/>
              <w:numPr>
                <w:ilvl w:val="0"/>
                <w:numId w:val="20"/>
              </w:numPr>
            </w:pPr>
            <w:r>
              <w:t>Initial measurable results (community engagement)</w:t>
            </w:r>
          </w:p>
        </w:tc>
      </w:tr>
    </w:tbl>
    <w:p w:rsidR="00930B5D" w:rsidRDefault="00930B5D">
      <w:r>
        <w:br/>
      </w:r>
      <w:r w:rsidR="00B16AAF">
        <w:t xml:space="preserve">To estimate the size of </w:t>
      </w:r>
      <w:r>
        <w:t>a community planning</w:t>
      </w:r>
      <w:r w:rsidR="00B16AAF">
        <w:t xml:space="preserve"> fund, look at providing up to $40,000 a year for one quarter of the communities in your jurisdiction. You can reduce the cost by partnering with other levels of government or funding agencies.</w:t>
      </w:r>
      <w:r>
        <w:t xml:space="preserve"> </w:t>
      </w:r>
    </w:p>
    <w:p w:rsidR="00057E30" w:rsidRDefault="00930B5D">
      <w:r>
        <w:t>Your fund should dovetail with other project funding for community action on specific issues.</w:t>
      </w:r>
      <w:r w:rsidR="00057E30">
        <w:br w:type="page"/>
      </w:r>
    </w:p>
    <w:p w:rsidR="00057E30" w:rsidRDefault="00057E30" w:rsidP="00057E30">
      <w:pPr>
        <w:pStyle w:val="Title"/>
      </w:pPr>
      <w:r>
        <w:lastRenderedPageBreak/>
        <w:t>Good luck</w:t>
      </w:r>
    </w:p>
    <w:p w:rsidR="00057E30" w:rsidRDefault="00BF152C" w:rsidP="00057E30">
      <w:r>
        <w:rPr>
          <w:noProof/>
        </w:rPr>
        <w:drawing>
          <wp:anchor distT="0" distB="0" distL="114300" distR="114300" simplePos="0" relativeHeight="251727872" behindDoc="1" locked="0" layoutInCell="1" allowOverlap="1">
            <wp:simplePos x="0" y="0"/>
            <wp:positionH relativeFrom="column">
              <wp:posOffset>4967785</wp:posOffset>
            </wp:positionH>
            <wp:positionV relativeFrom="paragraph">
              <wp:posOffset>230524</wp:posOffset>
            </wp:positionV>
            <wp:extent cx="1053824" cy="1053263"/>
            <wp:effectExtent l="0" t="0" r="0" b="0"/>
            <wp:wrapTight wrapText="bothSides">
              <wp:wrapPolygon edited="0">
                <wp:start x="7031" y="0"/>
                <wp:lineTo x="4297" y="1172"/>
                <wp:lineTo x="0" y="5081"/>
                <wp:lineTo x="0" y="14852"/>
                <wp:lineTo x="2734" y="18760"/>
                <wp:lineTo x="2734" y="19151"/>
                <wp:lineTo x="6640" y="21105"/>
                <wp:lineTo x="7031" y="21105"/>
                <wp:lineTo x="14061" y="21105"/>
                <wp:lineTo x="14843" y="21105"/>
                <wp:lineTo x="18358" y="18760"/>
                <wp:lineTo x="21092" y="14852"/>
                <wp:lineTo x="21092" y="5081"/>
                <wp:lineTo x="16796" y="1172"/>
                <wp:lineTo x="14061" y="0"/>
                <wp:lineTo x="7031" y="0"/>
              </wp:wrapPolygon>
            </wp:wrapTight>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clogoblackb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3824" cy="1053263"/>
                    </a:xfrm>
                    <a:prstGeom prst="rect">
                      <a:avLst/>
                    </a:prstGeom>
                  </pic:spPr>
                </pic:pic>
              </a:graphicData>
            </a:graphic>
          </wp:anchor>
        </w:drawing>
      </w:r>
    </w:p>
    <w:p w:rsidR="00057E30" w:rsidRDefault="00057E30" w:rsidP="00057E30">
      <w:r>
        <w:t xml:space="preserve">This guide was written by Chris Winter for Climate Action Canada. </w:t>
      </w:r>
      <w:r w:rsidR="00B918C7">
        <w:t>It</w:t>
      </w:r>
      <w:r>
        <w:t xml:space="preserve"> is made available in MS Word and PDF formats at </w:t>
      </w:r>
      <w:hyperlink r:id="rId30" w:history="1">
        <w:r w:rsidRPr="00A02EE1">
          <w:rPr>
            <w:rStyle w:val="Hyperlink"/>
          </w:rPr>
          <w:t>www.climateaction.ca</w:t>
        </w:r>
      </w:hyperlink>
      <w:r>
        <w:t>. All ideas and templates can be freely adapted and used by any community plan.</w:t>
      </w:r>
      <w:bookmarkStart w:id="0" w:name="_GoBack"/>
      <w:bookmarkEnd w:id="0"/>
      <w:r>
        <w:t xml:space="preserve"> </w:t>
      </w:r>
    </w:p>
    <w:p w:rsidR="00057E30" w:rsidRDefault="00057E30" w:rsidP="00057E30"/>
    <w:p w:rsidR="00057E30" w:rsidRDefault="00057E30" w:rsidP="00057E30">
      <w:pPr>
        <w:pStyle w:val="Heading1"/>
      </w:pPr>
      <w:r>
        <w:t>Additional Resources – community planning</w:t>
      </w:r>
    </w:p>
    <w:p w:rsidR="00057E30" w:rsidRDefault="00057E30" w:rsidP="00057E30"/>
    <w:p w:rsidR="00057E30" w:rsidRDefault="00057E30" w:rsidP="00057E30">
      <w:r w:rsidRPr="00B918C7">
        <w:rPr>
          <w:b/>
        </w:rPr>
        <w:t>Tamarack Institute (</w:t>
      </w:r>
      <w:hyperlink r:id="rId31" w:history="1">
        <w:r w:rsidRPr="00B918C7">
          <w:rPr>
            <w:rStyle w:val="Hyperlink"/>
            <w:b/>
          </w:rPr>
          <w:t>http://www.tamarackcommunity.ca/</w:t>
        </w:r>
      </w:hyperlink>
      <w:r w:rsidRPr="00B918C7">
        <w:rPr>
          <w:b/>
        </w:rPr>
        <w:t>)</w:t>
      </w:r>
      <w:r>
        <w:br/>
      </w:r>
      <w:r w:rsidR="00B918C7">
        <w:t xml:space="preserve">Resources </w:t>
      </w:r>
      <w:r>
        <w:t xml:space="preserve">on community planning and </w:t>
      </w:r>
      <w:r w:rsidR="00B918C7">
        <w:t xml:space="preserve">the </w:t>
      </w:r>
      <w:r>
        <w:t>collective impact model</w:t>
      </w:r>
    </w:p>
    <w:p w:rsidR="00057E30" w:rsidRPr="00B918C7" w:rsidRDefault="00057E30" w:rsidP="00057E30">
      <w:pPr>
        <w:rPr>
          <w:b/>
        </w:rPr>
      </w:pPr>
      <w:r w:rsidRPr="00B918C7">
        <w:rPr>
          <w:b/>
        </w:rPr>
        <w:t xml:space="preserve">Canadian </w:t>
      </w:r>
      <w:r w:rsidR="00B918C7" w:rsidRPr="00B918C7">
        <w:rPr>
          <w:b/>
        </w:rPr>
        <w:t>Index of</w:t>
      </w:r>
      <w:r w:rsidRPr="00B918C7">
        <w:rPr>
          <w:b/>
        </w:rPr>
        <w:t xml:space="preserve"> Well Being </w:t>
      </w:r>
      <w:r w:rsidR="00B918C7" w:rsidRPr="00B918C7">
        <w:rPr>
          <w:b/>
        </w:rPr>
        <w:t>(</w:t>
      </w:r>
      <w:hyperlink r:id="rId32" w:history="1">
        <w:r w:rsidR="00B918C7" w:rsidRPr="00B918C7">
          <w:rPr>
            <w:rStyle w:val="Hyperlink"/>
            <w:b/>
          </w:rPr>
          <w:t>https://uwaterloo.ca/canadian-index-wellbeing/</w:t>
        </w:r>
      </w:hyperlink>
      <w:r w:rsidR="00B918C7" w:rsidRPr="00B918C7">
        <w:rPr>
          <w:b/>
        </w:rPr>
        <w:t xml:space="preserve">) </w:t>
      </w:r>
      <w:r w:rsidR="00B918C7">
        <w:rPr>
          <w:b/>
        </w:rPr>
        <w:br/>
      </w:r>
      <w:r w:rsidR="00B918C7" w:rsidRPr="00B918C7">
        <w:t>A periodic report tracking key statistics on Canadian well-being</w:t>
      </w:r>
      <w:r w:rsidR="00B918C7">
        <w:t>. The report is used by community foundations across Canada as part of their Vital Signs reports.</w:t>
      </w:r>
    </w:p>
    <w:p w:rsidR="00443869" w:rsidRDefault="00443869" w:rsidP="00443869">
      <w:r w:rsidRPr="00443869">
        <w:rPr>
          <w:b/>
        </w:rPr>
        <w:t>Transition Towns (</w:t>
      </w:r>
      <w:hyperlink r:id="rId33" w:history="1">
        <w:r w:rsidRPr="00443869">
          <w:rPr>
            <w:rStyle w:val="Hyperlink"/>
            <w:b/>
          </w:rPr>
          <w:t>https://transitionnetwork.org/</w:t>
        </w:r>
      </w:hyperlink>
      <w:r w:rsidRPr="00443869">
        <w:rPr>
          <w:b/>
        </w:rPr>
        <w:t>)</w:t>
      </w:r>
      <w:r>
        <w:t xml:space="preserve"> </w:t>
      </w:r>
      <w:r>
        <w:br/>
        <w:t>A movement of communities coming together to reimagine and rebuild our world</w:t>
      </w:r>
      <w:r w:rsidR="00930B5D">
        <w:t>.</w:t>
      </w:r>
    </w:p>
    <w:p w:rsidR="00057E30" w:rsidRDefault="00057E30" w:rsidP="00057E30"/>
    <w:p w:rsidR="00B918C7" w:rsidRDefault="00B918C7" w:rsidP="00B918C7">
      <w:pPr>
        <w:pStyle w:val="Heading1"/>
      </w:pPr>
      <w:r>
        <w:t>Additional Resources – community climate action</w:t>
      </w:r>
    </w:p>
    <w:p w:rsidR="00443869" w:rsidRDefault="00057E30" w:rsidP="00057E30">
      <w:r w:rsidRPr="00443869">
        <w:rPr>
          <w:b/>
        </w:rPr>
        <w:t xml:space="preserve">Climate </w:t>
      </w:r>
      <w:r w:rsidR="003B3066" w:rsidRPr="00443869">
        <w:rPr>
          <w:b/>
        </w:rPr>
        <w:t xml:space="preserve">Hubs </w:t>
      </w:r>
      <w:r w:rsidR="00443869" w:rsidRPr="00443869">
        <w:rPr>
          <w:b/>
        </w:rPr>
        <w:t>(</w:t>
      </w:r>
      <w:hyperlink r:id="rId34" w:history="1">
        <w:r w:rsidR="00443869" w:rsidRPr="00443869">
          <w:rPr>
            <w:rStyle w:val="Hyperlink"/>
            <w:b/>
          </w:rPr>
          <w:t>http://www.climatehub.ca/</w:t>
        </w:r>
      </w:hyperlink>
      <w:r w:rsidR="00443869" w:rsidRPr="00443869">
        <w:rPr>
          <w:b/>
        </w:rPr>
        <w:t>)</w:t>
      </w:r>
      <w:r w:rsidR="00443869">
        <w:t xml:space="preserve"> </w:t>
      </w:r>
      <w:r w:rsidR="00443869">
        <w:br/>
        <w:t>An initiative of Climate Reality Canada to support climate hubs in communities across Canada</w:t>
      </w:r>
    </w:p>
    <w:p w:rsidR="00057E30" w:rsidRDefault="00057E30" w:rsidP="00057E30">
      <w:r w:rsidRPr="00443869">
        <w:rPr>
          <w:b/>
        </w:rPr>
        <w:t>Green Communities Canada</w:t>
      </w:r>
      <w:r w:rsidR="00443869" w:rsidRPr="00443869">
        <w:rPr>
          <w:b/>
        </w:rPr>
        <w:t xml:space="preserve"> (</w:t>
      </w:r>
      <w:hyperlink r:id="rId35" w:history="1">
        <w:r w:rsidR="00443869" w:rsidRPr="00443869">
          <w:rPr>
            <w:rStyle w:val="Hyperlink"/>
            <w:b/>
          </w:rPr>
          <w:t>http://greencommunitiescanada.org/</w:t>
        </w:r>
      </w:hyperlink>
      <w:r w:rsidR="00443869" w:rsidRPr="00443869">
        <w:rPr>
          <w:b/>
        </w:rPr>
        <w:t xml:space="preserve">) </w:t>
      </w:r>
      <w:r w:rsidR="00443869">
        <w:br/>
        <w:t>A national association of community organizations that help people go green – in their homes and gardens, on the road, at work, and in the community.</w:t>
      </w:r>
    </w:p>
    <w:p w:rsidR="00057E30" w:rsidRPr="00057E30" w:rsidRDefault="00057E30"/>
    <w:sectPr w:rsidR="00057E30" w:rsidRPr="00057E30" w:rsidSect="00590FD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476" w:rsidRDefault="00FB1476" w:rsidP="00B200D5">
      <w:pPr>
        <w:spacing w:after="0" w:line="240" w:lineRule="auto"/>
      </w:pPr>
      <w:r>
        <w:separator/>
      </w:r>
    </w:p>
  </w:endnote>
  <w:endnote w:type="continuationSeparator" w:id="0">
    <w:p w:rsidR="00FB1476" w:rsidRDefault="00FB1476" w:rsidP="00B20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491978"/>
      <w:docPartObj>
        <w:docPartGallery w:val="Page Numbers (Bottom of Page)"/>
        <w:docPartUnique/>
      </w:docPartObj>
    </w:sdtPr>
    <w:sdtEndPr/>
    <w:sdtContent>
      <w:p w:rsidR="00AD21A9" w:rsidRDefault="00FB1476">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418598"/>
      <w:docPartObj>
        <w:docPartGallery w:val="Page Numbers (Bottom of Page)"/>
        <w:docPartUnique/>
      </w:docPartObj>
    </w:sdtPr>
    <w:sdtEndPr/>
    <w:sdtContent>
      <w:p w:rsidR="00AD21A9" w:rsidRDefault="00AD21A9">
        <w:pPr>
          <w:pStyle w:val="Footer"/>
        </w:pPr>
        <w:r>
          <w:rPr>
            <w:noProof/>
          </w:rPr>
          <mc:AlternateContent>
            <mc:Choice Requires="wps">
              <w:drawing>
                <wp:anchor distT="0" distB="0" distL="114300" distR="114300" simplePos="0" relativeHeight="251666432" behindDoc="0" locked="0" layoutInCell="1" allowOverlap="1" wp14:anchorId="5CB7FE03" wp14:editId="1998AD9B">
                  <wp:simplePos x="0" y="0"/>
                  <wp:positionH relativeFrom="margin">
                    <wp:align>center</wp:align>
                  </wp:positionH>
                  <wp:positionV relativeFrom="bottomMargin">
                    <wp:align>center</wp:align>
                  </wp:positionV>
                  <wp:extent cx="551815" cy="238760"/>
                  <wp:effectExtent l="19050" t="19050" r="19685" b="18415"/>
                  <wp:wrapNone/>
                  <wp:docPr id="14" name="Double Bracke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D21A9" w:rsidRDefault="00AD21A9">
                              <w:pPr>
                                <w:jc w:val="center"/>
                              </w:pPr>
                              <w:r>
                                <w:fldChar w:fldCharType="begin"/>
                              </w:r>
                              <w:r>
                                <w:instrText xml:space="preserve"> PAGE    \* MERGEFORMAT </w:instrText>
                              </w:r>
                              <w:r>
                                <w:fldChar w:fldCharType="separate"/>
                              </w:r>
                              <w:r w:rsidR="00BF152C">
                                <w:rPr>
                                  <w:noProof/>
                                </w:rPr>
                                <w:t>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CB7FE0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4" o:spid="_x0000_s1043"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Tv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u5MCg8t&#10;a3SD28oZ8ZZAPXDn+IC71Heh4OD7bk1DnaG7Q/UQhMfrBvzGXBFh3xjQzC0f4rNnCYMTOFVU/UfU&#10;fAdsI6aG7WtqB0BuhdgnXR6fdDH7KBRvzuf5Mp9Lofjo9PXyfJF0y6A4JHcU4nuDrRiMUlYj8zVY&#10;SnfA7i7EpI6eSgT9TYq6daz1DpzIF4vFeWINxRTM6AfUVC86q2+tc8mhTXXtSHBqKW/Tb0oOx2HO&#10;i54JL+fn80Tj2WE4xljOhv/fMAi3XqchHZr7brIjWDfaTNP5qdtDg0eh4r7aT5pVqB+574Tj6PNT&#10;ZaNB+iFFz2NfyvB9C2SkcB88a/cmPzsb3kly2KDj3eqwC14xRCmjFKN5Hcc3te3Ibhq+IU8Ve7xi&#10;nWsbDwMxspn48kiz9ezNHPsp6tdHYvUT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AFBE7zgCAABsBAAADgAAAAAAAAAA&#10;AAAAAAAuAgAAZHJzL2Uyb0RvYy54bWxQSwECLQAUAAYACAAAACEA/y8q6t4AAAADAQAADwAAAAAA&#10;AAAAAAAAAACSBAAAZHJzL2Rvd25yZXYueG1sUEsFBgAAAAAEAAQA8wAAAJ0FAAAAAA==&#10;" filled="t" strokecolor="gray" strokeweight="2.25pt">
                  <v:textbox inset=",0,,0">
                    <w:txbxContent>
                      <w:p w:rsidR="00AD21A9" w:rsidRDefault="00AD21A9">
                        <w:pPr>
                          <w:jc w:val="center"/>
                        </w:pPr>
                        <w:r>
                          <w:fldChar w:fldCharType="begin"/>
                        </w:r>
                        <w:r>
                          <w:instrText xml:space="preserve"> PAGE    \* MERGEFORMAT </w:instrText>
                        </w:r>
                        <w:r>
                          <w:fldChar w:fldCharType="separate"/>
                        </w:r>
                        <w:r w:rsidR="00BF152C">
                          <w:rPr>
                            <w:noProof/>
                          </w:rPr>
                          <w:t>13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148D819" wp14:editId="3296E0D1">
                  <wp:simplePos x="0" y="0"/>
                  <wp:positionH relativeFrom="margin">
                    <wp:align>center</wp:align>
                  </wp:positionH>
                  <wp:positionV relativeFrom="bottomMargin">
                    <wp:align>center</wp:align>
                  </wp:positionV>
                  <wp:extent cx="5518150" cy="0"/>
                  <wp:effectExtent l="9525" t="9525" r="635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D05A23A" id="_x0000_t32" coordsize="21600,21600" o:spt="32" o:oned="t" path="m,l21600,21600e" filled="f">
                  <v:path arrowok="t" fillok="f" o:connecttype="none"/>
                  <o:lock v:ext="edit" shapetype="t"/>
                </v:shapetype>
                <v:shape id="Straight Arrow Connector 15"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SwJwIAAE0EAAAOAAAAZHJzL2Uyb0RvYy54bWysVMGO2jAQvVfqP1i5QxIKLBsRVqsEetl2&#10;kdh+gLGdxGrisWxDQFX/vWMDEdteqqqK5IwznjdvZp6zfDp1LTkKYyWoPErHSUSEYsClqvPo29tm&#10;tIiIdVRx2oISeXQWNnpaffyw7HUmJtBAy4UhCKJs1us8apzTWRxb1oiO2jFoodBZgemow62pY25o&#10;j+hdG0+SZB73YLg2wIS1+LW8OKNVwK8qwdxrVVnhSJtHyM2F1YR179d4taRZbahuJLvSoP/AoqNS&#10;YdIBqqSOkoORf0B1khmwULkxgy6GqpJMhBqwmjT5rZpdQ7UItWBzrB7aZP8fLPt63BoiOc5uFhFF&#10;O5zRzhkq68aRZ2OgJwUohX0EQ/AI9qvXNsOwQm2Nr5id1E6/APtuiYKioaoWgffbWSNW6iPidyF+&#10;YzVm3fdfgOMZenAQmneqTOchsS3kFGZ0HmYkTo4w/DibpYt0hqNkN19Ms1ugNtZ9FtARb+SRvRYy&#10;VJCGNPT4Yp2nRbNbgM+qYCPbNgiiVaRH7pOHJAkRFlrJvdefs6beF60hR4qaWiT+CUWi5/6YgYPi&#10;Aa0RlK+vtqOyvdiYvVUeDytDPlfrIpofj8njerFeTEfTyXw9miZlOXreFNPRfJM+zMpPZVGU6U9P&#10;LZ1mjeRcKM/uJuB0+ncCuV6li/QGCQ99iN+jh4Yh2ds7kA6j9dO86GIP/Lw1t5GjZsPh6/3yl+J+&#10;j/b9X2D1C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JlE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476" w:rsidRDefault="00FB1476" w:rsidP="00B200D5">
      <w:pPr>
        <w:spacing w:after="0" w:line="240" w:lineRule="auto"/>
      </w:pPr>
      <w:r>
        <w:separator/>
      </w:r>
    </w:p>
  </w:footnote>
  <w:footnote w:type="continuationSeparator" w:id="0">
    <w:p w:rsidR="00FB1476" w:rsidRDefault="00FB1476" w:rsidP="00B20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A9" w:rsidRDefault="00AD21A9">
    <w:pPr>
      <w:pStyle w:val="Header"/>
    </w:pPr>
  </w:p>
  <w:p w:rsidR="00AD21A9" w:rsidRDefault="00AD21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A9" w:rsidRDefault="00AD21A9">
    <w:pPr>
      <w:pStyle w:val="Header"/>
    </w:pPr>
    <w:r>
      <w:rPr>
        <w:noProof/>
      </w:rPr>
      <w:drawing>
        <wp:anchor distT="0" distB="0" distL="114300" distR="114300" simplePos="0" relativeHeight="251660288" behindDoc="1" locked="0" layoutInCell="1" allowOverlap="1">
          <wp:simplePos x="0" y="0"/>
          <wp:positionH relativeFrom="column">
            <wp:posOffset>1485900</wp:posOffset>
          </wp:positionH>
          <wp:positionV relativeFrom="paragraph">
            <wp:posOffset>99060</wp:posOffset>
          </wp:positionV>
          <wp:extent cx="2931160" cy="184785"/>
          <wp:effectExtent l="0" t="0" r="2540" b="5715"/>
          <wp:wrapTight wrapText="bothSides">
            <wp:wrapPolygon edited="0">
              <wp:start x="983" y="0"/>
              <wp:lineTo x="0" y="17814"/>
              <wp:lineTo x="0" y="20041"/>
              <wp:lineTo x="21478" y="20041"/>
              <wp:lineTo x="21478" y="8907"/>
              <wp:lineTo x="20496" y="0"/>
              <wp:lineTo x="98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1160" cy="184785"/>
                  </a:xfrm>
                  <a:prstGeom prst="rect">
                    <a:avLst/>
                  </a:prstGeom>
                  <a:noFill/>
                </pic:spPr>
              </pic:pic>
            </a:graphicData>
          </a:graphic>
        </wp:anchor>
      </w:drawing>
    </w:r>
  </w:p>
  <w:p w:rsidR="00AD21A9" w:rsidRDefault="00AD21A9">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-371476</wp:posOffset>
              </wp:positionH>
              <wp:positionV relativeFrom="paragraph">
                <wp:posOffset>112395</wp:posOffset>
              </wp:positionV>
              <wp:extent cx="67151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1512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F0FDB2C"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25pt,8.85pt" to="49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INuQEAAMMDAAAOAAAAZHJzL2Uyb0RvYy54bWysU01v2zAMvQ/YfxB0b2wHaFoYcXpIsV2G&#10;LWi3H6DKVCxAX6C02Pn3oxTHHboBw4ZdaFHiI/ke6e3DZA07AUbtXcebVc0ZOOl77Y4d//b1w809&#10;ZzEJ1wvjHXT8DJE/7N6/246hhbUfvOkBGSVxsR1Dx4eUQltVUQ5gRVz5AI4elUcrErl4rHoUI2W3&#10;plrX9aYaPfYBvYQY6fbx8sh3Jb9SINMXpSIkZjpOvaVisdiXbKvdVrRHFGHQcm5D/EMXVmhHRZdU&#10;jyIJ9h31L6msluijV2klva28UlpC4UBsmvoNm+dBBChcSJwYFpni/0srP58OyHTfcRqUE5ZG9JxQ&#10;6OOQ2N47RwJ6ZPdZpzHElsL37oCzF8MBM+lJoc1fosOmou150RamxCRdbu6a22Z9y5m8vlWvwIAx&#10;fQRvWT503GiXaYtWnD7FRMUo9BpCTm7kUrqc0tlADjbuCRRRoWJNQZclgr1BdhI0fiEluLTJVChf&#10;ic4wpY1ZgPWfgXN8hkJZsL8BL4hS2bu0gK12Hn9XPU3N3LK6xF8VuPDOErz4/lyGUqShTSkM563O&#10;q/izX+Cv/97uBwAAAP//AwBQSwMEFAAGAAgAAAAhAOow+gnfAAAACQEAAA8AAABkcnMvZG93bnJl&#10;di54bWxMj0FPg0AQhe8m/ofNmHhrlxrbArI0purBgzFWm3gcYAQiO0vYbQv+esd40OO89+XNe9lm&#10;tJ060uBbxwYW8wgUcemqlmsDb68PsxiUD8gVdo7JwEQeNvn5WYZp5U78QsddqJWEsE/RQBNCn2rt&#10;y4Ys+rnricX7cIPFIOdQ62rAk4TbTl9F0UpbbFk+NNjTtqHyc3ewBoqneMLpa7vaB7eI7/T99f75&#10;8d2Yy4vx9gZUoDH8wfBTX6pDLp0Kd+DKq87AbBkvBRVjvQYlQJIkMq74FXSe6f8L8m8AAAD//wMA&#10;UEsBAi0AFAAGAAgAAAAhALaDOJL+AAAA4QEAABMAAAAAAAAAAAAAAAAAAAAAAFtDb250ZW50X1R5&#10;cGVzXS54bWxQSwECLQAUAAYACAAAACEAOP0h/9YAAACUAQAACwAAAAAAAAAAAAAAAAAvAQAAX3Jl&#10;bHMvLnJlbHNQSwECLQAUAAYACAAAACEAypsiDbkBAADDAwAADgAAAAAAAAAAAAAAAAAuAgAAZHJz&#10;L2Uyb0RvYy54bWxQSwECLQAUAAYACAAAACEA6jD6Cd8AAAAJAQAADwAAAAAAAAAAAAAAAAATBAAA&#10;ZHJzL2Rvd25yZXYueG1sUEsFBgAAAAAEAAQA8wAAAB8FAAAAAA==&#10;" strokecolor="#70ad47 [3209]"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026DC"/>
    <w:multiLevelType w:val="hybridMultilevel"/>
    <w:tmpl w:val="F3DE2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5F6223"/>
    <w:multiLevelType w:val="hybridMultilevel"/>
    <w:tmpl w:val="C90A37B6"/>
    <w:lvl w:ilvl="0" w:tplc="C936BC00">
      <w:start w:val="1"/>
      <w:numFmt w:val="decimal"/>
      <w:lvlText w:val="%1."/>
      <w:lvlJc w:val="left"/>
      <w:pPr>
        <w:ind w:left="360" w:hanging="360"/>
      </w:pPr>
      <w:rPr>
        <w:rFonts w:asciiTheme="minorHAnsi" w:hAnsi="Calibri" w:cstheme="minorBidi" w:hint="default"/>
        <w:color w:val="FFFFFF" w:themeColor="light1"/>
        <w:sz w:val="36"/>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82C1378"/>
    <w:multiLevelType w:val="hybridMultilevel"/>
    <w:tmpl w:val="350EB9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44A6E0C"/>
    <w:multiLevelType w:val="hybridMultilevel"/>
    <w:tmpl w:val="04F6BD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8B0F94"/>
    <w:multiLevelType w:val="hybridMultilevel"/>
    <w:tmpl w:val="B85645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0D1F58"/>
    <w:multiLevelType w:val="hybridMultilevel"/>
    <w:tmpl w:val="44E69848"/>
    <w:lvl w:ilvl="0" w:tplc="1009000D">
      <w:start w:val="1"/>
      <w:numFmt w:val="bullet"/>
      <w:lvlText w:val=""/>
      <w:lvlJc w:val="left"/>
      <w:pPr>
        <w:ind w:left="6480" w:hanging="360"/>
      </w:pPr>
      <w:rPr>
        <w:rFonts w:ascii="Wingdings" w:hAnsi="Wingdings"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6" w15:restartNumberingAfterBreak="0">
    <w:nsid w:val="33C141C7"/>
    <w:multiLevelType w:val="hybridMultilevel"/>
    <w:tmpl w:val="70A02A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4E434DF"/>
    <w:multiLevelType w:val="hybridMultilevel"/>
    <w:tmpl w:val="1F22B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6044257"/>
    <w:multiLevelType w:val="hybridMultilevel"/>
    <w:tmpl w:val="6974F7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1F621D1"/>
    <w:multiLevelType w:val="hybridMultilevel"/>
    <w:tmpl w:val="1BCA86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4F46CA4"/>
    <w:multiLevelType w:val="hybridMultilevel"/>
    <w:tmpl w:val="24146E3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6072526"/>
    <w:multiLevelType w:val="hybridMultilevel"/>
    <w:tmpl w:val="CB226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CB136D5"/>
    <w:multiLevelType w:val="hybridMultilevel"/>
    <w:tmpl w:val="710A1840"/>
    <w:lvl w:ilvl="0" w:tplc="1009000D">
      <w:start w:val="1"/>
      <w:numFmt w:val="bullet"/>
      <w:lvlText w:val=""/>
      <w:lvlJc w:val="left"/>
      <w:pPr>
        <w:ind w:left="3600" w:hanging="360"/>
      </w:pPr>
      <w:rPr>
        <w:rFonts w:ascii="Wingdings" w:hAnsi="Wingdings"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3" w15:restartNumberingAfterBreak="0">
    <w:nsid w:val="5F767868"/>
    <w:multiLevelType w:val="hybridMultilevel"/>
    <w:tmpl w:val="09045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73140A"/>
    <w:multiLevelType w:val="hybridMultilevel"/>
    <w:tmpl w:val="CB9A4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F15DB"/>
    <w:multiLevelType w:val="hybridMultilevel"/>
    <w:tmpl w:val="72A23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9396AEE"/>
    <w:multiLevelType w:val="hybridMultilevel"/>
    <w:tmpl w:val="E6E45F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B8818F7"/>
    <w:multiLevelType w:val="hybridMultilevel"/>
    <w:tmpl w:val="A6C8BD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A776BEE"/>
    <w:multiLevelType w:val="hybridMultilevel"/>
    <w:tmpl w:val="05AAB136"/>
    <w:lvl w:ilvl="0" w:tplc="FCA010A4">
      <w:start w:val="1"/>
      <w:numFmt w:val="decimal"/>
      <w:lvlText w:val="%1."/>
      <w:lvlJc w:val="left"/>
      <w:pPr>
        <w:ind w:left="1080" w:hanging="360"/>
      </w:pPr>
      <w:rPr>
        <w:sz w:val="24"/>
        <w:szCs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7F8B5B5F"/>
    <w:multiLevelType w:val="hybridMultilevel"/>
    <w:tmpl w:val="45DC5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
  </w:num>
  <w:num w:numId="4">
    <w:abstractNumId w:val="10"/>
  </w:num>
  <w:num w:numId="5">
    <w:abstractNumId w:val="12"/>
  </w:num>
  <w:num w:numId="6">
    <w:abstractNumId w:val="5"/>
  </w:num>
  <w:num w:numId="7">
    <w:abstractNumId w:val="19"/>
  </w:num>
  <w:num w:numId="8">
    <w:abstractNumId w:val="11"/>
  </w:num>
  <w:num w:numId="9">
    <w:abstractNumId w:val="8"/>
  </w:num>
  <w:num w:numId="10">
    <w:abstractNumId w:val="16"/>
  </w:num>
  <w:num w:numId="11">
    <w:abstractNumId w:val="6"/>
  </w:num>
  <w:num w:numId="12">
    <w:abstractNumId w:val="0"/>
  </w:num>
  <w:num w:numId="13">
    <w:abstractNumId w:val="14"/>
  </w:num>
  <w:num w:numId="14">
    <w:abstractNumId w:val="13"/>
  </w:num>
  <w:num w:numId="15">
    <w:abstractNumId w:val="17"/>
  </w:num>
  <w:num w:numId="16">
    <w:abstractNumId w:val="2"/>
  </w:num>
  <w:num w:numId="17">
    <w:abstractNumId w:val="9"/>
  </w:num>
  <w:num w:numId="18">
    <w:abstractNumId w:val="4"/>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136"/>
    <w:rsid w:val="00034837"/>
    <w:rsid w:val="000412EC"/>
    <w:rsid w:val="00045E6E"/>
    <w:rsid w:val="00057E30"/>
    <w:rsid w:val="00066B1A"/>
    <w:rsid w:val="000E6F03"/>
    <w:rsid w:val="001026B7"/>
    <w:rsid w:val="00130F8C"/>
    <w:rsid w:val="00134255"/>
    <w:rsid w:val="00150C0E"/>
    <w:rsid w:val="00157750"/>
    <w:rsid w:val="00171D58"/>
    <w:rsid w:val="001813D1"/>
    <w:rsid w:val="001821AC"/>
    <w:rsid w:val="0018371A"/>
    <w:rsid w:val="001C1561"/>
    <w:rsid w:val="002171E6"/>
    <w:rsid w:val="00223C11"/>
    <w:rsid w:val="00230493"/>
    <w:rsid w:val="002328E6"/>
    <w:rsid w:val="002405C3"/>
    <w:rsid w:val="002525CD"/>
    <w:rsid w:val="00254478"/>
    <w:rsid w:val="00264107"/>
    <w:rsid w:val="00282191"/>
    <w:rsid w:val="00284EF2"/>
    <w:rsid w:val="002861F0"/>
    <w:rsid w:val="002974A1"/>
    <w:rsid w:val="00300408"/>
    <w:rsid w:val="00306535"/>
    <w:rsid w:val="00342546"/>
    <w:rsid w:val="0034781C"/>
    <w:rsid w:val="00385596"/>
    <w:rsid w:val="00394851"/>
    <w:rsid w:val="003A77EA"/>
    <w:rsid w:val="003B3066"/>
    <w:rsid w:val="003D6B11"/>
    <w:rsid w:val="00413849"/>
    <w:rsid w:val="004140AC"/>
    <w:rsid w:val="0042139B"/>
    <w:rsid w:val="00423FBF"/>
    <w:rsid w:val="00440093"/>
    <w:rsid w:val="00443869"/>
    <w:rsid w:val="00445D60"/>
    <w:rsid w:val="004533C9"/>
    <w:rsid w:val="00474536"/>
    <w:rsid w:val="004804BE"/>
    <w:rsid w:val="0048442B"/>
    <w:rsid w:val="00490716"/>
    <w:rsid w:val="00497241"/>
    <w:rsid w:val="004B3068"/>
    <w:rsid w:val="004C5780"/>
    <w:rsid w:val="004D7430"/>
    <w:rsid w:val="00504E4E"/>
    <w:rsid w:val="005051B6"/>
    <w:rsid w:val="00507019"/>
    <w:rsid w:val="005440B3"/>
    <w:rsid w:val="00571D3A"/>
    <w:rsid w:val="00577B4C"/>
    <w:rsid w:val="00584548"/>
    <w:rsid w:val="005854E9"/>
    <w:rsid w:val="00587DD8"/>
    <w:rsid w:val="00590FD1"/>
    <w:rsid w:val="0059145B"/>
    <w:rsid w:val="005A7B10"/>
    <w:rsid w:val="005E236B"/>
    <w:rsid w:val="005E2B5E"/>
    <w:rsid w:val="005F5D87"/>
    <w:rsid w:val="006116F0"/>
    <w:rsid w:val="006162E1"/>
    <w:rsid w:val="0064388B"/>
    <w:rsid w:val="00651DAF"/>
    <w:rsid w:val="00706757"/>
    <w:rsid w:val="007162FB"/>
    <w:rsid w:val="007306E9"/>
    <w:rsid w:val="00772136"/>
    <w:rsid w:val="007A2148"/>
    <w:rsid w:val="007B05AC"/>
    <w:rsid w:val="007D2C04"/>
    <w:rsid w:val="007D38DB"/>
    <w:rsid w:val="007F6B2D"/>
    <w:rsid w:val="00836FCB"/>
    <w:rsid w:val="00844A55"/>
    <w:rsid w:val="00857293"/>
    <w:rsid w:val="00866050"/>
    <w:rsid w:val="008C76B3"/>
    <w:rsid w:val="008E453B"/>
    <w:rsid w:val="008E740D"/>
    <w:rsid w:val="00901AE2"/>
    <w:rsid w:val="00912964"/>
    <w:rsid w:val="0092355C"/>
    <w:rsid w:val="00930B5D"/>
    <w:rsid w:val="00960567"/>
    <w:rsid w:val="009857F0"/>
    <w:rsid w:val="0098747E"/>
    <w:rsid w:val="00995213"/>
    <w:rsid w:val="009953C3"/>
    <w:rsid w:val="009A69EE"/>
    <w:rsid w:val="009B067A"/>
    <w:rsid w:val="009D52E5"/>
    <w:rsid w:val="009E68F5"/>
    <w:rsid w:val="00A10C16"/>
    <w:rsid w:val="00A17783"/>
    <w:rsid w:val="00A23140"/>
    <w:rsid w:val="00A32CFE"/>
    <w:rsid w:val="00A40D35"/>
    <w:rsid w:val="00A91461"/>
    <w:rsid w:val="00AD12AF"/>
    <w:rsid w:val="00AD21A9"/>
    <w:rsid w:val="00AE7C0C"/>
    <w:rsid w:val="00B03E14"/>
    <w:rsid w:val="00B16AAF"/>
    <w:rsid w:val="00B200D5"/>
    <w:rsid w:val="00B43E6E"/>
    <w:rsid w:val="00B60353"/>
    <w:rsid w:val="00B70BA8"/>
    <w:rsid w:val="00B80BEB"/>
    <w:rsid w:val="00B918C7"/>
    <w:rsid w:val="00B92D1A"/>
    <w:rsid w:val="00B97F81"/>
    <w:rsid w:val="00BB1123"/>
    <w:rsid w:val="00BF152C"/>
    <w:rsid w:val="00BF4F50"/>
    <w:rsid w:val="00C00366"/>
    <w:rsid w:val="00C2766A"/>
    <w:rsid w:val="00C44B87"/>
    <w:rsid w:val="00C70EAA"/>
    <w:rsid w:val="00C84172"/>
    <w:rsid w:val="00C90A7E"/>
    <w:rsid w:val="00C978B3"/>
    <w:rsid w:val="00CB2CC8"/>
    <w:rsid w:val="00CC238F"/>
    <w:rsid w:val="00CD4324"/>
    <w:rsid w:val="00CE2900"/>
    <w:rsid w:val="00CE7700"/>
    <w:rsid w:val="00CF0393"/>
    <w:rsid w:val="00D017AE"/>
    <w:rsid w:val="00D03422"/>
    <w:rsid w:val="00D17E70"/>
    <w:rsid w:val="00D3313F"/>
    <w:rsid w:val="00D41E93"/>
    <w:rsid w:val="00D54122"/>
    <w:rsid w:val="00D953EF"/>
    <w:rsid w:val="00D9776D"/>
    <w:rsid w:val="00DA30FF"/>
    <w:rsid w:val="00DB051B"/>
    <w:rsid w:val="00DD47F6"/>
    <w:rsid w:val="00E06164"/>
    <w:rsid w:val="00E21E35"/>
    <w:rsid w:val="00E30825"/>
    <w:rsid w:val="00E374AF"/>
    <w:rsid w:val="00E54150"/>
    <w:rsid w:val="00E779EF"/>
    <w:rsid w:val="00EB3197"/>
    <w:rsid w:val="00EB634C"/>
    <w:rsid w:val="00ED0839"/>
    <w:rsid w:val="00ED10C5"/>
    <w:rsid w:val="00ED362D"/>
    <w:rsid w:val="00ED3856"/>
    <w:rsid w:val="00ED7BC6"/>
    <w:rsid w:val="00F30D75"/>
    <w:rsid w:val="00F66AA6"/>
    <w:rsid w:val="00F71FF7"/>
    <w:rsid w:val="00F970E3"/>
    <w:rsid w:val="00FA27A6"/>
    <w:rsid w:val="00FB1476"/>
    <w:rsid w:val="00FE06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76EF77-5CDB-43BA-8C7B-DB23CD130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7BC6"/>
    <w:pPr>
      <w:keepNext/>
      <w:keepLines/>
      <w:spacing w:before="240" w:after="0"/>
      <w:outlineLvl w:val="0"/>
    </w:pPr>
    <w:rPr>
      <w:rFonts w:asciiTheme="majorHAnsi" w:eastAsiaTheme="majorEastAsia" w:hAnsiTheme="majorHAnsi" w:cstheme="majorBidi"/>
      <w:noProof/>
      <w:color w:val="5B9BD5" w:themeColor="accent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66A"/>
    <w:pPr>
      <w:ind w:left="720"/>
      <w:contextualSpacing/>
    </w:pPr>
  </w:style>
  <w:style w:type="paragraph" w:styleId="NormalWeb">
    <w:name w:val="Normal (Web)"/>
    <w:basedOn w:val="Normal"/>
    <w:uiPriority w:val="99"/>
    <w:semiHidden/>
    <w:unhideWhenUsed/>
    <w:rsid w:val="00B92D1A"/>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IntenseQuote">
    <w:name w:val="Intense Quote"/>
    <w:basedOn w:val="Normal"/>
    <w:next w:val="Normal"/>
    <w:link w:val="IntenseQuoteChar"/>
    <w:uiPriority w:val="30"/>
    <w:qFormat/>
    <w:rsid w:val="00B03E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3E14"/>
    <w:rPr>
      <w:i/>
      <w:iCs/>
      <w:color w:val="4472C4" w:themeColor="accent1"/>
    </w:rPr>
  </w:style>
  <w:style w:type="character" w:styleId="IntenseEmphasis">
    <w:name w:val="Intense Emphasis"/>
    <w:basedOn w:val="DefaultParagraphFont"/>
    <w:uiPriority w:val="21"/>
    <w:qFormat/>
    <w:rsid w:val="00C44B87"/>
    <w:rPr>
      <w:i/>
      <w:iCs/>
      <w:color w:val="4472C4" w:themeColor="accent1"/>
    </w:rPr>
  </w:style>
  <w:style w:type="paragraph" w:styleId="Title">
    <w:name w:val="Title"/>
    <w:basedOn w:val="Normal"/>
    <w:next w:val="Normal"/>
    <w:link w:val="TitleChar"/>
    <w:uiPriority w:val="10"/>
    <w:qFormat/>
    <w:rsid w:val="00ED7BC6"/>
    <w:pPr>
      <w:spacing w:after="0" w:line="240" w:lineRule="auto"/>
      <w:contextualSpacing/>
    </w:pPr>
    <w:rPr>
      <w:rFonts w:asciiTheme="majorHAnsi" w:eastAsiaTheme="majorEastAsia" w:hAnsiTheme="majorHAnsi" w:cstheme="majorBidi"/>
      <w:color w:val="5B9BD5" w:themeColor="accent5"/>
      <w:spacing w:val="-10"/>
      <w:kern w:val="28"/>
      <w:sz w:val="56"/>
      <w:szCs w:val="56"/>
    </w:rPr>
  </w:style>
  <w:style w:type="character" w:customStyle="1" w:styleId="TitleChar">
    <w:name w:val="Title Char"/>
    <w:basedOn w:val="DefaultParagraphFont"/>
    <w:link w:val="Title"/>
    <w:uiPriority w:val="10"/>
    <w:rsid w:val="00ED7BC6"/>
    <w:rPr>
      <w:rFonts w:asciiTheme="majorHAnsi" w:eastAsiaTheme="majorEastAsia" w:hAnsiTheme="majorHAnsi" w:cstheme="majorBidi"/>
      <w:color w:val="5B9BD5" w:themeColor="accent5"/>
      <w:spacing w:val="-10"/>
      <w:kern w:val="28"/>
      <w:sz w:val="56"/>
      <w:szCs w:val="56"/>
    </w:rPr>
  </w:style>
  <w:style w:type="character" w:customStyle="1" w:styleId="Heading1Char">
    <w:name w:val="Heading 1 Char"/>
    <w:basedOn w:val="DefaultParagraphFont"/>
    <w:link w:val="Heading1"/>
    <w:uiPriority w:val="9"/>
    <w:rsid w:val="00ED7BC6"/>
    <w:rPr>
      <w:rFonts w:asciiTheme="majorHAnsi" w:eastAsiaTheme="majorEastAsia" w:hAnsiTheme="majorHAnsi" w:cstheme="majorBidi"/>
      <w:noProof/>
      <w:color w:val="5B9BD5" w:themeColor="accent5"/>
      <w:sz w:val="32"/>
      <w:szCs w:val="32"/>
    </w:rPr>
  </w:style>
  <w:style w:type="table" w:styleId="TableGrid">
    <w:name w:val="Table Grid"/>
    <w:basedOn w:val="TableNormal"/>
    <w:uiPriority w:val="39"/>
    <w:rsid w:val="0044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445D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445D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B20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0D5"/>
  </w:style>
  <w:style w:type="paragraph" w:styleId="Footer">
    <w:name w:val="footer"/>
    <w:basedOn w:val="Normal"/>
    <w:link w:val="FooterChar"/>
    <w:uiPriority w:val="99"/>
    <w:unhideWhenUsed/>
    <w:rsid w:val="00B20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0D5"/>
  </w:style>
  <w:style w:type="table" w:styleId="GridTable4-Accent4">
    <w:name w:val="Grid Table 4 Accent 4"/>
    <w:basedOn w:val="TableNormal"/>
    <w:uiPriority w:val="49"/>
    <w:rsid w:val="009E68F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yperlink">
    <w:name w:val="Hyperlink"/>
    <w:basedOn w:val="DefaultParagraphFont"/>
    <w:uiPriority w:val="99"/>
    <w:unhideWhenUsed/>
    <w:rsid w:val="0064388B"/>
    <w:rPr>
      <w:color w:val="0563C1" w:themeColor="hyperlink"/>
      <w:u w:val="single"/>
    </w:rPr>
  </w:style>
  <w:style w:type="character" w:styleId="UnresolvedMention">
    <w:name w:val="Unresolved Mention"/>
    <w:basedOn w:val="DefaultParagraphFont"/>
    <w:uiPriority w:val="99"/>
    <w:semiHidden/>
    <w:unhideWhenUsed/>
    <w:rsid w:val="006438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62631">
      <w:bodyDiv w:val="1"/>
      <w:marLeft w:val="0"/>
      <w:marRight w:val="0"/>
      <w:marTop w:val="0"/>
      <w:marBottom w:val="0"/>
      <w:divBdr>
        <w:top w:val="none" w:sz="0" w:space="0" w:color="auto"/>
        <w:left w:val="none" w:sz="0" w:space="0" w:color="auto"/>
        <w:bottom w:val="none" w:sz="0" w:space="0" w:color="auto"/>
        <w:right w:val="none" w:sz="0" w:space="0" w:color="auto"/>
      </w:divBdr>
      <w:divsChild>
        <w:div w:id="6648655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www.climatehub.ca/"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transitionnetwork.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hyperlink" Target="https://uwaterloo.ca/canadian-index-wellbe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www.climateaction.ca"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www.tamarackcommunity.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climateaction.ca" TargetMode="External"/><Relationship Id="rId35" Type="http://schemas.openxmlformats.org/officeDocument/2006/relationships/hyperlink" Target="http://greencommunitiescanad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AA354F-9C8B-477E-853B-ED7F1BABD0BB}" type="doc">
      <dgm:prSet loTypeId="urn:microsoft.com/office/officeart/2005/8/layout/vList6" loCatId="list" qsTypeId="urn:microsoft.com/office/officeart/2005/8/quickstyle/3d1" qsCatId="3D" csTypeId="urn:microsoft.com/office/officeart/2005/8/colors/accent1_2" csCatId="accent1" phldr="1"/>
      <dgm:spPr/>
      <dgm:t>
        <a:bodyPr/>
        <a:lstStyle/>
        <a:p>
          <a:endParaRPr lang="en-US"/>
        </a:p>
      </dgm:t>
    </dgm:pt>
    <dgm:pt modelId="{1A00B178-F979-4D83-8DCA-C371D10B371E}">
      <dgm:prSet phldrT="[Text]"/>
      <dgm:spPr/>
      <dgm:t>
        <a:bodyPr lIns="91440"/>
        <a:lstStyle/>
        <a:p>
          <a:pPr algn="l"/>
          <a:r>
            <a:rPr lang="en-US" dirty="0"/>
            <a:t>1. A Lead Group </a:t>
          </a:r>
        </a:p>
      </dgm:t>
    </dgm:pt>
    <dgm:pt modelId="{A4D06386-B208-4848-AD14-990D5F6B69A5}" type="parTrans" cxnId="{EAA1D8B0-6ACB-48ED-8709-AB42C319ED7B}">
      <dgm:prSet/>
      <dgm:spPr/>
      <dgm:t>
        <a:bodyPr/>
        <a:lstStyle/>
        <a:p>
          <a:endParaRPr lang="en-US"/>
        </a:p>
      </dgm:t>
    </dgm:pt>
    <dgm:pt modelId="{B453E33A-DD8B-42D4-BC19-17A52BF67E2B}" type="sibTrans" cxnId="{EAA1D8B0-6ACB-48ED-8709-AB42C319ED7B}">
      <dgm:prSet/>
      <dgm:spPr/>
      <dgm:t>
        <a:bodyPr/>
        <a:lstStyle/>
        <a:p>
          <a:endParaRPr lang="en-US"/>
        </a:p>
      </dgm:t>
    </dgm:pt>
    <dgm:pt modelId="{7C557F3D-A8C0-4DC4-887C-9A4BD03C4B7A}">
      <dgm:prSet phldrT="[Text]"/>
      <dgm:spPr/>
      <dgm:t>
        <a:bodyPr lIns="91440"/>
        <a:lstStyle/>
        <a:p>
          <a:pPr algn="l"/>
          <a:r>
            <a:rPr lang="en-US" dirty="0"/>
            <a:t>2. A Community Network</a:t>
          </a:r>
        </a:p>
      </dgm:t>
    </dgm:pt>
    <dgm:pt modelId="{3C459D53-88C8-4A37-ADAE-B87DD04BD3FD}" type="parTrans" cxnId="{72B40881-BE29-453A-ADAC-8FF7F4A5D2B6}">
      <dgm:prSet/>
      <dgm:spPr/>
      <dgm:t>
        <a:bodyPr/>
        <a:lstStyle/>
        <a:p>
          <a:endParaRPr lang="en-US"/>
        </a:p>
      </dgm:t>
    </dgm:pt>
    <dgm:pt modelId="{C4636808-18F5-406D-8E85-B67ABEDAA4CD}" type="sibTrans" cxnId="{72B40881-BE29-453A-ADAC-8FF7F4A5D2B6}">
      <dgm:prSet/>
      <dgm:spPr/>
      <dgm:t>
        <a:bodyPr/>
        <a:lstStyle/>
        <a:p>
          <a:endParaRPr lang="en-US"/>
        </a:p>
      </dgm:t>
    </dgm:pt>
    <dgm:pt modelId="{054CB9A6-5AC6-493C-ABED-C1A82205F58C}">
      <dgm:prSet phldrT="[Text]"/>
      <dgm:spPr/>
      <dgm:t>
        <a:bodyPr lIns="91440"/>
        <a:lstStyle/>
        <a:p>
          <a:pPr algn="l"/>
          <a:r>
            <a:rPr lang="en-US" dirty="0"/>
            <a:t>3. A Community Scan</a:t>
          </a:r>
        </a:p>
      </dgm:t>
    </dgm:pt>
    <dgm:pt modelId="{09E19732-CEE3-4A94-8845-AC29DAF78C55}" type="parTrans" cxnId="{A6CF79BD-8BFA-4F8A-BFA2-39BB01AC4356}">
      <dgm:prSet/>
      <dgm:spPr/>
      <dgm:t>
        <a:bodyPr/>
        <a:lstStyle/>
        <a:p>
          <a:endParaRPr lang="en-US"/>
        </a:p>
      </dgm:t>
    </dgm:pt>
    <dgm:pt modelId="{41A1B30B-2E9D-46CF-A7FA-4D0D9E4904CE}" type="sibTrans" cxnId="{A6CF79BD-8BFA-4F8A-BFA2-39BB01AC4356}">
      <dgm:prSet/>
      <dgm:spPr/>
      <dgm:t>
        <a:bodyPr/>
        <a:lstStyle/>
        <a:p>
          <a:endParaRPr lang="en-US"/>
        </a:p>
      </dgm:t>
    </dgm:pt>
    <dgm:pt modelId="{4DD55329-9413-4717-9A7E-B43EF9AA5BE7}">
      <dgm:prSet/>
      <dgm:spPr/>
      <dgm:t>
        <a:bodyPr lIns="91440"/>
        <a:lstStyle/>
        <a:p>
          <a:pPr algn="l"/>
          <a:r>
            <a:rPr lang="en-US" dirty="0"/>
            <a:t>4. An Action Plan</a:t>
          </a:r>
        </a:p>
      </dgm:t>
    </dgm:pt>
    <dgm:pt modelId="{4AD37F0A-B35F-412D-84C7-AC2303CE1F53}" type="parTrans" cxnId="{05563FF6-497A-4F4F-81EF-D788CD35750C}">
      <dgm:prSet/>
      <dgm:spPr/>
      <dgm:t>
        <a:bodyPr/>
        <a:lstStyle/>
        <a:p>
          <a:endParaRPr lang="en-US"/>
        </a:p>
      </dgm:t>
    </dgm:pt>
    <dgm:pt modelId="{76DF4509-6CD2-44AE-8F03-02ED19532E04}" type="sibTrans" cxnId="{05563FF6-497A-4F4F-81EF-D788CD35750C}">
      <dgm:prSet/>
      <dgm:spPr/>
      <dgm:t>
        <a:bodyPr/>
        <a:lstStyle/>
        <a:p>
          <a:endParaRPr lang="en-US"/>
        </a:p>
      </dgm:t>
    </dgm:pt>
    <dgm:pt modelId="{E674908A-4311-4DCE-A42D-298307C4BDD6}">
      <dgm:prSet/>
      <dgm:spPr/>
      <dgm:t>
        <a:bodyPr lIns="91440"/>
        <a:lstStyle/>
        <a:p>
          <a:pPr algn="l"/>
          <a:r>
            <a:rPr lang="en-US" dirty="0"/>
            <a:t>5. Action</a:t>
          </a:r>
        </a:p>
      </dgm:t>
    </dgm:pt>
    <dgm:pt modelId="{EC328F33-5907-4FD5-87E3-02A20984B924}" type="parTrans" cxnId="{8547D56C-964B-4B99-858C-8AAB180B1EB1}">
      <dgm:prSet/>
      <dgm:spPr/>
      <dgm:t>
        <a:bodyPr/>
        <a:lstStyle/>
        <a:p>
          <a:endParaRPr lang="en-US"/>
        </a:p>
      </dgm:t>
    </dgm:pt>
    <dgm:pt modelId="{8B95C646-8523-4BE9-9AE3-A180E48BCDF2}" type="sibTrans" cxnId="{8547D56C-964B-4B99-858C-8AAB180B1EB1}">
      <dgm:prSet/>
      <dgm:spPr/>
      <dgm:t>
        <a:bodyPr/>
        <a:lstStyle/>
        <a:p>
          <a:endParaRPr lang="en-US"/>
        </a:p>
      </dgm:t>
    </dgm:pt>
    <dgm:pt modelId="{D4A68E9F-DE8F-465A-92C0-2BE59BA1F433}" type="pres">
      <dgm:prSet presAssocID="{9BAA354F-9C8B-477E-853B-ED7F1BABD0BB}" presName="Name0" presStyleCnt="0">
        <dgm:presLayoutVars>
          <dgm:dir/>
          <dgm:animLvl val="lvl"/>
          <dgm:resizeHandles/>
        </dgm:presLayoutVars>
      </dgm:prSet>
      <dgm:spPr/>
    </dgm:pt>
    <dgm:pt modelId="{06E9639A-8C89-4D0D-9656-DF35DA49E9CA}" type="pres">
      <dgm:prSet presAssocID="{1A00B178-F979-4D83-8DCA-C371D10B371E}" presName="linNode" presStyleCnt="0"/>
      <dgm:spPr/>
    </dgm:pt>
    <dgm:pt modelId="{71150433-3B3B-4F6F-AAC1-729094F2D607}" type="pres">
      <dgm:prSet presAssocID="{1A00B178-F979-4D83-8DCA-C371D10B371E}" presName="parentShp" presStyleLbl="node1" presStyleIdx="0" presStyleCnt="5" custScaleX="282658" custScaleY="79413">
        <dgm:presLayoutVars>
          <dgm:bulletEnabled val="1"/>
        </dgm:presLayoutVars>
      </dgm:prSet>
      <dgm:spPr/>
    </dgm:pt>
    <dgm:pt modelId="{45692131-C5AE-4621-A803-E610AA9BF114}" type="pres">
      <dgm:prSet presAssocID="{1A00B178-F979-4D83-8DCA-C371D10B371E}" presName="childShp" presStyleLbl="bgAccFollowNode1" presStyleIdx="0" presStyleCnt="5" custScaleX="59114">
        <dgm:presLayoutVars>
          <dgm:bulletEnabled val="1"/>
        </dgm:presLayoutVars>
      </dgm:prSet>
      <dgm:spPr/>
    </dgm:pt>
    <dgm:pt modelId="{86928541-57BE-4AB9-84FE-3A6710749DF8}" type="pres">
      <dgm:prSet presAssocID="{B453E33A-DD8B-42D4-BC19-17A52BF67E2B}" presName="spacing" presStyleCnt="0"/>
      <dgm:spPr/>
    </dgm:pt>
    <dgm:pt modelId="{2B32E18E-2A70-46BC-98DB-8E5F729710F6}" type="pres">
      <dgm:prSet presAssocID="{7C557F3D-A8C0-4DC4-887C-9A4BD03C4B7A}" presName="linNode" presStyleCnt="0"/>
      <dgm:spPr/>
    </dgm:pt>
    <dgm:pt modelId="{15FE67E1-B6DC-4999-8907-9FEF2E6942E4}" type="pres">
      <dgm:prSet presAssocID="{7C557F3D-A8C0-4DC4-887C-9A4BD03C4B7A}" presName="parentShp" presStyleLbl="node1" presStyleIdx="1" presStyleCnt="5" custScaleX="282658" custScaleY="79413">
        <dgm:presLayoutVars>
          <dgm:bulletEnabled val="1"/>
        </dgm:presLayoutVars>
      </dgm:prSet>
      <dgm:spPr/>
    </dgm:pt>
    <dgm:pt modelId="{E736C296-6E7E-434E-91BA-F96B6938E252}" type="pres">
      <dgm:prSet presAssocID="{7C557F3D-A8C0-4DC4-887C-9A4BD03C4B7A}" presName="childShp" presStyleLbl="bgAccFollowNode1" presStyleIdx="1" presStyleCnt="5" custScaleX="59114">
        <dgm:presLayoutVars>
          <dgm:bulletEnabled val="1"/>
        </dgm:presLayoutVars>
      </dgm:prSet>
      <dgm:spPr/>
    </dgm:pt>
    <dgm:pt modelId="{247441EF-31DD-49F4-8A93-9ABB624B53C3}" type="pres">
      <dgm:prSet presAssocID="{C4636808-18F5-406D-8E85-B67ABEDAA4CD}" presName="spacing" presStyleCnt="0"/>
      <dgm:spPr/>
    </dgm:pt>
    <dgm:pt modelId="{2D42EF7D-9DFF-4157-9D64-010AFEFD9C94}" type="pres">
      <dgm:prSet presAssocID="{054CB9A6-5AC6-493C-ABED-C1A82205F58C}" presName="linNode" presStyleCnt="0"/>
      <dgm:spPr/>
    </dgm:pt>
    <dgm:pt modelId="{799451E8-6AD5-4816-B350-AE1416F7C517}" type="pres">
      <dgm:prSet presAssocID="{054CB9A6-5AC6-493C-ABED-C1A82205F58C}" presName="parentShp" presStyleLbl="node1" presStyleIdx="2" presStyleCnt="5" custScaleX="282658" custScaleY="79413">
        <dgm:presLayoutVars>
          <dgm:bulletEnabled val="1"/>
        </dgm:presLayoutVars>
      </dgm:prSet>
      <dgm:spPr/>
    </dgm:pt>
    <dgm:pt modelId="{E87E2A5B-4D88-40A6-A99E-B6DD83F4A548}" type="pres">
      <dgm:prSet presAssocID="{054CB9A6-5AC6-493C-ABED-C1A82205F58C}" presName="childShp" presStyleLbl="bgAccFollowNode1" presStyleIdx="2" presStyleCnt="5" custScaleX="59114">
        <dgm:presLayoutVars>
          <dgm:bulletEnabled val="1"/>
        </dgm:presLayoutVars>
      </dgm:prSet>
      <dgm:spPr/>
    </dgm:pt>
    <dgm:pt modelId="{C1F46C3B-9342-470D-A404-C7957AB692D9}" type="pres">
      <dgm:prSet presAssocID="{41A1B30B-2E9D-46CF-A7FA-4D0D9E4904CE}" presName="spacing" presStyleCnt="0"/>
      <dgm:spPr/>
    </dgm:pt>
    <dgm:pt modelId="{7527147D-0930-4D27-9C21-96AAA5347FB8}" type="pres">
      <dgm:prSet presAssocID="{4DD55329-9413-4717-9A7E-B43EF9AA5BE7}" presName="linNode" presStyleCnt="0"/>
      <dgm:spPr/>
    </dgm:pt>
    <dgm:pt modelId="{FEE2C017-DDAA-43CE-83CF-CA931283C1A7}" type="pres">
      <dgm:prSet presAssocID="{4DD55329-9413-4717-9A7E-B43EF9AA5BE7}" presName="parentShp" presStyleLbl="node1" presStyleIdx="3" presStyleCnt="5" custScaleX="282658" custScaleY="79413">
        <dgm:presLayoutVars>
          <dgm:bulletEnabled val="1"/>
        </dgm:presLayoutVars>
      </dgm:prSet>
      <dgm:spPr/>
    </dgm:pt>
    <dgm:pt modelId="{5EFE14A4-EDFA-4636-9FB4-A2BE78D8008F}" type="pres">
      <dgm:prSet presAssocID="{4DD55329-9413-4717-9A7E-B43EF9AA5BE7}" presName="childShp" presStyleLbl="bgAccFollowNode1" presStyleIdx="3" presStyleCnt="5" custScaleX="59114">
        <dgm:presLayoutVars>
          <dgm:bulletEnabled val="1"/>
        </dgm:presLayoutVars>
      </dgm:prSet>
      <dgm:spPr/>
    </dgm:pt>
    <dgm:pt modelId="{186B8E95-275D-4736-B3BB-E0015A61DBE0}" type="pres">
      <dgm:prSet presAssocID="{76DF4509-6CD2-44AE-8F03-02ED19532E04}" presName="spacing" presStyleCnt="0"/>
      <dgm:spPr/>
    </dgm:pt>
    <dgm:pt modelId="{6F86F284-62DC-4D91-AB69-D4EDE92000DC}" type="pres">
      <dgm:prSet presAssocID="{E674908A-4311-4DCE-A42D-298307C4BDD6}" presName="linNode" presStyleCnt="0"/>
      <dgm:spPr/>
    </dgm:pt>
    <dgm:pt modelId="{322BF3E5-930A-4928-B622-0343C09B47E1}" type="pres">
      <dgm:prSet presAssocID="{E674908A-4311-4DCE-A42D-298307C4BDD6}" presName="parentShp" presStyleLbl="node1" presStyleIdx="4" presStyleCnt="5" custScaleX="282658" custScaleY="79413">
        <dgm:presLayoutVars>
          <dgm:bulletEnabled val="1"/>
        </dgm:presLayoutVars>
      </dgm:prSet>
      <dgm:spPr/>
    </dgm:pt>
    <dgm:pt modelId="{6FD8C05A-18F5-4BA1-8A97-51C5578A46F0}" type="pres">
      <dgm:prSet presAssocID="{E674908A-4311-4DCE-A42D-298307C4BDD6}" presName="childShp" presStyleLbl="bgAccFollowNode1" presStyleIdx="4" presStyleCnt="5" custScaleX="59114">
        <dgm:presLayoutVars>
          <dgm:bulletEnabled val="1"/>
        </dgm:presLayoutVars>
      </dgm:prSet>
      <dgm:spPr/>
    </dgm:pt>
  </dgm:ptLst>
  <dgm:cxnLst>
    <dgm:cxn modelId="{FED3270A-05E4-4630-AD34-B5FCD4E574BD}" type="presOf" srcId="{E674908A-4311-4DCE-A42D-298307C4BDD6}" destId="{322BF3E5-930A-4928-B622-0343C09B47E1}" srcOrd="0" destOrd="0" presId="urn:microsoft.com/office/officeart/2005/8/layout/vList6"/>
    <dgm:cxn modelId="{EC35D63D-94AE-4FD4-9549-7C5CC88959B2}" type="presOf" srcId="{054CB9A6-5AC6-493C-ABED-C1A82205F58C}" destId="{799451E8-6AD5-4816-B350-AE1416F7C517}" srcOrd="0" destOrd="0" presId="urn:microsoft.com/office/officeart/2005/8/layout/vList6"/>
    <dgm:cxn modelId="{8547D56C-964B-4B99-858C-8AAB180B1EB1}" srcId="{9BAA354F-9C8B-477E-853B-ED7F1BABD0BB}" destId="{E674908A-4311-4DCE-A42D-298307C4BDD6}" srcOrd="4" destOrd="0" parTransId="{EC328F33-5907-4FD5-87E3-02A20984B924}" sibTransId="{8B95C646-8523-4BE9-9AE3-A180E48BCDF2}"/>
    <dgm:cxn modelId="{72B40881-BE29-453A-ADAC-8FF7F4A5D2B6}" srcId="{9BAA354F-9C8B-477E-853B-ED7F1BABD0BB}" destId="{7C557F3D-A8C0-4DC4-887C-9A4BD03C4B7A}" srcOrd="1" destOrd="0" parTransId="{3C459D53-88C8-4A37-ADAE-B87DD04BD3FD}" sibTransId="{C4636808-18F5-406D-8E85-B67ABEDAA4CD}"/>
    <dgm:cxn modelId="{FD162A8A-9826-4A74-A8E6-3C0EE41650BD}" type="presOf" srcId="{7C557F3D-A8C0-4DC4-887C-9A4BD03C4B7A}" destId="{15FE67E1-B6DC-4999-8907-9FEF2E6942E4}" srcOrd="0" destOrd="0" presId="urn:microsoft.com/office/officeart/2005/8/layout/vList6"/>
    <dgm:cxn modelId="{EAA1D8B0-6ACB-48ED-8709-AB42C319ED7B}" srcId="{9BAA354F-9C8B-477E-853B-ED7F1BABD0BB}" destId="{1A00B178-F979-4D83-8DCA-C371D10B371E}" srcOrd="0" destOrd="0" parTransId="{A4D06386-B208-4848-AD14-990D5F6B69A5}" sibTransId="{B453E33A-DD8B-42D4-BC19-17A52BF67E2B}"/>
    <dgm:cxn modelId="{A6CF79BD-8BFA-4F8A-BFA2-39BB01AC4356}" srcId="{9BAA354F-9C8B-477E-853B-ED7F1BABD0BB}" destId="{054CB9A6-5AC6-493C-ABED-C1A82205F58C}" srcOrd="2" destOrd="0" parTransId="{09E19732-CEE3-4A94-8845-AC29DAF78C55}" sibTransId="{41A1B30B-2E9D-46CF-A7FA-4D0D9E4904CE}"/>
    <dgm:cxn modelId="{C07483C2-06B2-455E-8282-C87017825EE2}" type="presOf" srcId="{1A00B178-F979-4D83-8DCA-C371D10B371E}" destId="{71150433-3B3B-4F6F-AAC1-729094F2D607}" srcOrd="0" destOrd="0" presId="urn:microsoft.com/office/officeart/2005/8/layout/vList6"/>
    <dgm:cxn modelId="{32B795CE-AB6E-4B05-B399-C1B1B99F8504}" type="presOf" srcId="{9BAA354F-9C8B-477E-853B-ED7F1BABD0BB}" destId="{D4A68E9F-DE8F-465A-92C0-2BE59BA1F433}" srcOrd="0" destOrd="0" presId="urn:microsoft.com/office/officeart/2005/8/layout/vList6"/>
    <dgm:cxn modelId="{9725A2E9-B7D5-4D29-BEE4-C53227257B91}" type="presOf" srcId="{4DD55329-9413-4717-9A7E-B43EF9AA5BE7}" destId="{FEE2C017-DDAA-43CE-83CF-CA931283C1A7}" srcOrd="0" destOrd="0" presId="urn:microsoft.com/office/officeart/2005/8/layout/vList6"/>
    <dgm:cxn modelId="{05563FF6-497A-4F4F-81EF-D788CD35750C}" srcId="{9BAA354F-9C8B-477E-853B-ED7F1BABD0BB}" destId="{4DD55329-9413-4717-9A7E-B43EF9AA5BE7}" srcOrd="3" destOrd="0" parTransId="{4AD37F0A-B35F-412D-84C7-AC2303CE1F53}" sibTransId="{76DF4509-6CD2-44AE-8F03-02ED19532E04}"/>
    <dgm:cxn modelId="{22F73CBA-9E39-49D6-9D0A-9D0F872F3666}" type="presParOf" srcId="{D4A68E9F-DE8F-465A-92C0-2BE59BA1F433}" destId="{06E9639A-8C89-4D0D-9656-DF35DA49E9CA}" srcOrd="0" destOrd="0" presId="urn:microsoft.com/office/officeart/2005/8/layout/vList6"/>
    <dgm:cxn modelId="{4A6321D5-5A2B-4296-A420-DBF4AB410568}" type="presParOf" srcId="{06E9639A-8C89-4D0D-9656-DF35DA49E9CA}" destId="{71150433-3B3B-4F6F-AAC1-729094F2D607}" srcOrd="0" destOrd="0" presId="urn:microsoft.com/office/officeart/2005/8/layout/vList6"/>
    <dgm:cxn modelId="{E21139EE-1ACB-4D07-95C8-BE4D4BCEF1F2}" type="presParOf" srcId="{06E9639A-8C89-4D0D-9656-DF35DA49E9CA}" destId="{45692131-C5AE-4621-A803-E610AA9BF114}" srcOrd="1" destOrd="0" presId="urn:microsoft.com/office/officeart/2005/8/layout/vList6"/>
    <dgm:cxn modelId="{703EAA70-095B-4FA4-AB02-C8AE203C48A6}" type="presParOf" srcId="{D4A68E9F-DE8F-465A-92C0-2BE59BA1F433}" destId="{86928541-57BE-4AB9-84FE-3A6710749DF8}" srcOrd="1" destOrd="0" presId="urn:microsoft.com/office/officeart/2005/8/layout/vList6"/>
    <dgm:cxn modelId="{AE6A7BEB-BE40-46F9-865B-EAE1EEB6BF43}" type="presParOf" srcId="{D4A68E9F-DE8F-465A-92C0-2BE59BA1F433}" destId="{2B32E18E-2A70-46BC-98DB-8E5F729710F6}" srcOrd="2" destOrd="0" presId="urn:microsoft.com/office/officeart/2005/8/layout/vList6"/>
    <dgm:cxn modelId="{3EF85585-BBD2-4F8E-AD95-9D246656443B}" type="presParOf" srcId="{2B32E18E-2A70-46BC-98DB-8E5F729710F6}" destId="{15FE67E1-B6DC-4999-8907-9FEF2E6942E4}" srcOrd="0" destOrd="0" presId="urn:microsoft.com/office/officeart/2005/8/layout/vList6"/>
    <dgm:cxn modelId="{2E291A6C-4A12-4CED-A822-72FB0084D767}" type="presParOf" srcId="{2B32E18E-2A70-46BC-98DB-8E5F729710F6}" destId="{E736C296-6E7E-434E-91BA-F96B6938E252}" srcOrd="1" destOrd="0" presId="urn:microsoft.com/office/officeart/2005/8/layout/vList6"/>
    <dgm:cxn modelId="{324F99BA-1127-4719-9CD4-B67C42945173}" type="presParOf" srcId="{D4A68E9F-DE8F-465A-92C0-2BE59BA1F433}" destId="{247441EF-31DD-49F4-8A93-9ABB624B53C3}" srcOrd="3" destOrd="0" presId="urn:microsoft.com/office/officeart/2005/8/layout/vList6"/>
    <dgm:cxn modelId="{A0553E16-5B76-4B4C-B5A8-756AC6034B74}" type="presParOf" srcId="{D4A68E9F-DE8F-465A-92C0-2BE59BA1F433}" destId="{2D42EF7D-9DFF-4157-9D64-010AFEFD9C94}" srcOrd="4" destOrd="0" presId="urn:microsoft.com/office/officeart/2005/8/layout/vList6"/>
    <dgm:cxn modelId="{2F0AA339-4E78-437F-8701-7CE5712E30D6}" type="presParOf" srcId="{2D42EF7D-9DFF-4157-9D64-010AFEFD9C94}" destId="{799451E8-6AD5-4816-B350-AE1416F7C517}" srcOrd="0" destOrd="0" presId="urn:microsoft.com/office/officeart/2005/8/layout/vList6"/>
    <dgm:cxn modelId="{7A059A16-9809-4514-828D-F7815370005B}" type="presParOf" srcId="{2D42EF7D-9DFF-4157-9D64-010AFEFD9C94}" destId="{E87E2A5B-4D88-40A6-A99E-B6DD83F4A548}" srcOrd="1" destOrd="0" presId="urn:microsoft.com/office/officeart/2005/8/layout/vList6"/>
    <dgm:cxn modelId="{9385CF3A-2371-4E03-8BBA-FBC586CAAFAF}" type="presParOf" srcId="{D4A68E9F-DE8F-465A-92C0-2BE59BA1F433}" destId="{C1F46C3B-9342-470D-A404-C7957AB692D9}" srcOrd="5" destOrd="0" presId="urn:microsoft.com/office/officeart/2005/8/layout/vList6"/>
    <dgm:cxn modelId="{78B5067F-4674-461A-9AD1-93F9517D33B7}" type="presParOf" srcId="{D4A68E9F-DE8F-465A-92C0-2BE59BA1F433}" destId="{7527147D-0930-4D27-9C21-96AAA5347FB8}" srcOrd="6" destOrd="0" presId="urn:microsoft.com/office/officeart/2005/8/layout/vList6"/>
    <dgm:cxn modelId="{0569BCFC-2E83-4669-8A71-35D5EFFB5D7C}" type="presParOf" srcId="{7527147D-0930-4D27-9C21-96AAA5347FB8}" destId="{FEE2C017-DDAA-43CE-83CF-CA931283C1A7}" srcOrd="0" destOrd="0" presId="urn:microsoft.com/office/officeart/2005/8/layout/vList6"/>
    <dgm:cxn modelId="{BE83DF21-C132-4DCE-AA13-EB857DFB0226}" type="presParOf" srcId="{7527147D-0930-4D27-9C21-96AAA5347FB8}" destId="{5EFE14A4-EDFA-4636-9FB4-A2BE78D8008F}" srcOrd="1" destOrd="0" presId="urn:microsoft.com/office/officeart/2005/8/layout/vList6"/>
    <dgm:cxn modelId="{23A9B4A5-54C2-462C-9DB6-3C4589B4F6E4}" type="presParOf" srcId="{D4A68E9F-DE8F-465A-92C0-2BE59BA1F433}" destId="{186B8E95-275D-4736-B3BB-E0015A61DBE0}" srcOrd="7" destOrd="0" presId="urn:microsoft.com/office/officeart/2005/8/layout/vList6"/>
    <dgm:cxn modelId="{76BD7AD7-F3ED-416A-A01B-992AF03EE4EC}" type="presParOf" srcId="{D4A68E9F-DE8F-465A-92C0-2BE59BA1F433}" destId="{6F86F284-62DC-4D91-AB69-D4EDE92000DC}" srcOrd="8" destOrd="0" presId="urn:microsoft.com/office/officeart/2005/8/layout/vList6"/>
    <dgm:cxn modelId="{D18A889E-58A9-4275-94BE-C46817889ABE}" type="presParOf" srcId="{6F86F284-62DC-4D91-AB69-D4EDE92000DC}" destId="{322BF3E5-930A-4928-B622-0343C09B47E1}" srcOrd="0" destOrd="0" presId="urn:microsoft.com/office/officeart/2005/8/layout/vList6"/>
    <dgm:cxn modelId="{4EED05E3-4259-4EB2-AB0B-87B59EC79C72}" type="presParOf" srcId="{6F86F284-62DC-4D91-AB69-D4EDE92000DC}" destId="{6FD8C05A-18F5-4BA1-8A97-51C5578A46F0}"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692131-C5AE-4621-A803-E610AA9BF114}">
      <dsp:nvSpPr>
        <dsp:cNvPr id="0" name=""/>
        <dsp:cNvSpPr/>
      </dsp:nvSpPr>
      <dsp:spPr>
        <a:xfrm>
          <a:off x="1519165" y="665"/>
          <a:ext cx="476379" cy="36028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1150433-3B3B-4F6F-AAC1-729094F2D607}">
      <dsp:nvSpPr>
        <dsp:cNvPr id="0" name=""/>
        <dsp:cNvSpPr/>
      </dsp:nvSpPr>
      <dsp:spPr>
        <a:xfrm>
          <a:off x="601" y="37751"/>
          <a:ext cx="1518563" cy="2861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19050" rIns="38100" bIns="19050" numCol="1" spcCol="1270" anchor="ctr" anchorCtr="0">
          <a:noAutofit/>
        </a:bodyPr>
        <a:lstStyle/>
        <a:p>
          <a:pPr marL="0" lvl="0" indent="0" algn="l" defTabSz="444500">
            <a:lnSpc>
              <a:spcPct val="90000"/>
            </a:lnSpc>
            <a:spcBef>
              <a:spcPct val="0"/>
            </a:spcBef>
            <a:spcAft>
              <a:spcPct val="35000"/>
            </a:spcAft>
            <a:buNone/>
          </a:pPr>
          <a:r>
            <a:rPr lang="en-US" sz="1000" kern="1200" dirty="0"/>
            <a:t>1. A Lead Group </a:t>
          </a:r>
        </a:p>
      </dsp:txBody>
      <dsp:txXfrm>
        <a:off x="14568" y="51718"/>
        <a:ext cx="1490629" cy="258182"/>
      </dsp:txXfrm>
    </dsp:sp>
    <dsp:sp modelId="{E736C296-6E7E-434E-91BA-F96B6938E252}">
      <dsp:nvSpPr>
        <dsp:cNvPr id="0" name=""/>
        <dsp:cNvSpPr/>
      </dsp:nvSpPr>
      <dsp:spPr>
        <a:xfrm>
          <a:off x="1519165" y="396983"/>
          <a:ext cx="476379" cy="36028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5FE67E1-B6DC-4999-8907-9FEF2E6942E4}">
      <dsp:nvSpPr>
        <dsp:cNvPr id="0" name=""/>
        <dsp:cNvSpPr/>
      </dsp:nvSpPr>
      <dsp:spPr>
        <a:xfrm>
          <a:off x="601" y="434070"/>
          <a:ext cx="1518563" cy="2861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19050" rIns="38100" bIns="19050" numCol="1" spcCol="1270" anchor="ctr" anchorCtr="0">
          <a:noAutofit/>
        </a:bodyPr>
        <a:lstStyle/>
        <a:p>
          <a:pPr marL="0" lvl="0" indent="0" algn="l" defTabSz="444500">
            <a:lnSpc>
              <a:spcPct val="90000"/>
            </a:lnSpc>
            <a:spcBef>
              <a:spcPct val="0"/>
            </a:spcBef>
            <a:spcAft>
              <a:spcPct val="35000"/>
            </a:spcAft>
            <a:buNone/>
          </a:pPr>
          <a:r>
            <a:rPr lang="en-US" sz="1000" kern="1200" dirty="0"/>
            <a:t>2. A Community Network</a:t>
          </a:r>
        </a:p>
      </dsp:txBody>
      <dsp:txXfrm>
        <a:off x="14568" y="448037"/>
        <a:ext cx="1490629" cy="258182"/>
      </dsp:txXfrm>
    </dsp:sp>
    <dsp:sp modelId="{E87E2A5B-4D88-40A6-A99E-B6DD83F4A548}">
      <dsp:nvSpPr>
        <dsp:cNvPr id="0" name=""/>
        <dsp:cNvSpPr/>
      </dsp:nvSpPr>
      <dsp:spPr>
        <a:xfrm>
          <a:off x="1519165" y="793302"/>
          <a:ext cx="476379" cy="36028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99451E8-6AD5-4816-B350-AE1416F7C517}">
      <dsp:nvSpPr>
        <dsp:cNvPr id="0" name=""/>
        <dsp:cNvSpPr/>
      </dsp:nvSpPr>
      <dsp:spPr>
        <a:xfrm>
          <a:off x="601" y="830388"/>
          <a:ext cx="1518563" cy="2861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19050" rIns="38100" bIns="19050" numCol="1" spcCol="1270" anchor="ctr" anchorCtr="0">
          <a:noAutofit/>
        </a:bodyPr>
        <a:lstStyle/>
        <a:p>
          <a:pPr marL="0" lvl="0" indent="0" algn="l" defTabSz="444500">
            <a:lnSpc>
              <a:spcPct val="90000"/>
            </a:lnSpc>
            <a:spcBef>
              <a:spcPct val="0"/>
            </a:spcBef>
            <a:spcAft>
              <a:spcPct val="35000"/>
            </a:spcAft>
            <a:buNone/>
          </a:pPr>
          <a:r>
            <a:rPr lang="en-US" sz="1000" kern="1200" dirty="0"/>
            <a:t>3. A Community Scan</a:t>
          </a:r>
        </a:p>
      </dsp:txBody>
      <dsp:txXfrm>
        <a:off x="14568" y="844355"/>
        <a:ext cx="1490629" cy="258182"/>
      </dsp:txXfrm>
    </dsp:sp>
    <dsp:sp modelId="{5EFE14A4-EDFA-4636-9FB4-A2BE78D8008F}">
      <dsp:nvSpPr>
        <dsp:cNvPr id="0" name=""/>
        <dsp:cNvSpPr/>
      </dsp:nvSpPr>
      <dsp:spPr>
        <a:xfrm>
          <a:off x="1519165" y="1189620"/>
          <a:ext cx="476379" cy="36028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EE2C017-DDAA-43CE-83CF-CA931283C1A7}">
      <dsp:nvSpPr>
        <dsp:cNvPr id="0" name=""/>
        <dsp:cNvSpPr/>
      </dsp:nvSpPr>
      <dsp:spPr>
        <a:xfrm>
          <a:off x="601" y="1226707"/>
          <a:ext cx="1518563" cy="2861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19050" rIns="38100" bIns="19050" numCol="1" spcCol="1270" anchor="ctr" anchorCtr="0">
          <a:noAutofit/>
        </a:bodyPr>
        <a:lstStyle/>
        <a:p>
          <a:pPr marL="0" lvl="0" indent="0" algn="l" defTabSz="444500">
            <a:lnSpc>
              <a:spcPct val="90000"/>
            </a:lnSpc>
            <a:spcBef>
              <a:spcPct val="0"/>
            </a:spcBef>
            <a:spcAft>
              <a:spcPct val="35000"/>
            </a:spcAft>
            <a:buNone/>
          </a:pPr>
          <a:r>
            <a:rPr lang="en-US" sz="1000" kern="1200" dirty="0"/>
            <a:t>4. An Action Plan</a:t>
          </a:r>
        </a:p>
      </dsp:txBody>
      <dsp:txXfrm>
        <a:off x="14568" y="1240674"/>
        <a:ext cx="1490629" cy="258182"/>
      </dsp:txXfrm>
    </dsp:sp>
    <dsp:sp modelId="{6FD8C05A-18F5-4BA1-8A97-51C5578A46F0}">
      <dsp:nvSpPr>
        <dsp:cNvPr id="0" name=""/>
        <dsp:cNvSpPr/>
      </dsp:nvSpPr>
      <dsp:spPr>
        <a:xfrm>
          <a:off x="1519165" y="1585939"/>
          <a:ext cx="476379" cy="360289"/>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22BF3E5-930A-4928-B622-0343C09B47E1}">
      <dsp:nvSpPr>
        <dsp:cNvPr id="0" name=""/>
        <dsp:cNvSpPr/>
      </dsp:nvSpPr>
      <dsp:spPr>
        <a:xfrm>
          <a:off x="601" y="1623025"/>
          <a:ext cx="1518563" cy="2861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19050" rIns="38100" bIns="19050" numCol="1" spcCol="1270" anchor="ctr" anchorCtr="0">
          <a:noAutofit/>
        </a:bodyPr>
        <a:lstStyle/>
        <a:p>
          <a:pPr marL="0" lvl="0" indent="0" algn="l" defTabSz="444500">
            <a:lnSpc>
              <a:spcPct val="90000"/>
            </a:lnSpc>
            <a:spcBef>
              <a:spcPct val="0"/>
            </a:spcBef>
            <a:spcAft>
              <a:spcPct val="35000"/>
            </a:spcAft>
            <a:buNone/>
          </a:pPr>
          <a:r>
            <a:rPr lang="en-US" sz="1000" kern="1200" dirty="0"/>
            <a:t>5. Action</a:t>
          </a:r>
        </a:p>
      </dsp:txBody>
      <dsp:txXfrm>
        <a:off x="14568" y="1636992"/>
        <a:ext cx="1490629" cy="25818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6F4D-4459-4979-983A-26319BFD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5091</TotalTime>
  <Pages>14</Pages>
  <Words>3020</Words>
  <Characters>17219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Winter</dc:creator>
  <cp:keywords/>
  <dc:description/>
  <cp:lastModifiedBy>Chris Winter</cp:lastModifiedBy>
  <cp:revision>22</cp:revision>
  <cp:lastPrinted>2017-07-27T02:28:00Z</cp:lastPrinted>
  <dcterms:created xsi:type="dcterms:W3CDTF">2017-07-02T12:50:00Z</dcterms:created>
  <dcterms:modified xsi:type="dcterms:W3CDTF">2017-07-27T02:28:00Z</dcterms:modified>
</cp:coreProperties>
</file>